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0B2469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0B2469">
      <w:pPr>
        <w:pStyle w:val="a8"/>
        <w:ind w:left="0"/>
        <w:rPr>
          <w:szCs w:val="28"/>
        </w:rPr>
      </w:pPr>
    </w:p>
    <w:p w:rsidR="00EE64DF" w:rsidRPr="004D36C1" w:rsidRDefault="00EE64DF" w:rsidP="000B2469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0B2469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0B2469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0B2469" w:rsidP="000B2469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16.02.2023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– 2</w:t>
      </w:r>
      <w:r w:rsidR="00FE77F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2</w:t>
      </w:r>
      <w:r w:rsidR="00442A22" w:rsidRPr="004D36C1">
        <w:rPr>
          <w:b/>
          <w:sz w:val="28"/>
          <w:szCs w:val="28"/>
        </w:rPr>
        <w:t xml:space="preserve"> </w:t>
      </w:r>
    </w:p>
    <w:p w:rsidR="00FE77FE" w:rsidRDefault="00FE77F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Default="00EE64DF" w:rsidP="000B24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B2469" w:rsidRDefault="000B2469" w:rsidP="000B24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Соглашения о передаче </w:t>
      </w:r>
      <w:proofErr w:type="gramStart"/>
      <w:r>
        <w:rPr>
          <w:rFonts w:ascii="Times New Roman" w:hAnsi="Times New Roman"/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  <w:r w:rsidRPr="004A2EAD">
        <w:rPr>
          <w:b/>
        </w:rPr>
        <w:t xml:space="preserve"> </w:t>
      </w:r>
      <w:r w:rsidRPr="004A2EAD">
        <w:rPr>
          <w:rFonts w:ascii="Times New Roman" w:hAnsi="Times New Roman"/>
          <w:b/>
          <w:sz w:val="28"/>
          <w:szCs w:val="28"/>
        </w:rPr>
        <w:t>в части организации автомобильного сообщен</w:t>
      </w:r>
      <w:r>
        <w:rPr>
          <w:rFonts w:ascii="Times New Roman" w:hAnsi="Times New Roman"/>
          <w:b/>
          <w:sz w:val="28"/>
          <w:szCs w:val="28"/>
        </w:rPr>
        <w:t>ия в границах</w:t>
      </w:r>
      <w:r w:rsidRPr="004A2EAD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0B2469" w:rsidRDefault="000B2469" w:rsidP="000B246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B2469" w:rsidRDefault="000B2469" w:rsidP="000B246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B2469" w:rsidRPr="006C2DAD" w:rsidRDefault="000B2469" w:rsidP="000B24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частью 2 статьи 26 Устава Таймырского Долгано-Ненецкого муниципального района, </w:t>
      </w:r>
      <w:proofErr w:type="gramStart"/>
      <w:r>
        <w:rPr>
          <w:sz w:val="28"/>
          <w:szCs w:val="28"/>
        </w:rPr>
        <w:t>Таймырский</w:t>
      </w:r>
      <w:proofErr w:type="gramEnd"/>
      <w:r>
        <w:rPr>
          <w:sz w:val="28"/>
          <w:szCs w:val="28"/>
        </w:rPr>
        <w:t xml:space="preserve"> Долгано-Ненецкий районный Совет депутатов </w:t>
      </w:r>
      <w:r w:rsidRPr="000B2469">
        <w:rPr>
          <w:b/>
          <w:sz w:val="28"/>
          <w:szCs w:val="28"/>
        </w:rPr>
        <w:t>решил</w:t>
      </w:r>
      <w:r w:rsidRPr="006C2DAD">
        <w:rPr>
          <w:sz w:val="28"/>
          <w:szCs w:val="28"/>
        </w:rPr>
        <w:t>:</w:t>
      </w:r>
    </w:p>
    <w:p w:rsidR="000B2469" w:rsidRDefault="000B2469" w:rsidP="000B2469">
      <w:pPr>
        <w:ind w:firstLine="709"/>
        <w:jc w:val="both"/>
        <w:rPr>
          <w:sz w:val="28"/>
          <w:szCs w:val="28"/>
        </w:rPr>
      </w:pPr>
    </w:p>
    <w:p w:rsidR="000B2469" w:rsidRDefault="000B2469" w:rsidP="000B24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</w:t>
      </w:r>
      <w:bookmarkStart w:id="0" w:name="_GoBack"/>
      <w:bookmarkEnd w:id="0"/>
      <w:r>
        <w:rPr>
          <w:sz w:val="28"/>
          <w:szCs w:val="28"/>
        </w:rPr>
        <w:t xml:space="preserve">ердить Соглашение о передаче </w:t>
      </w:r>
      <w:proofErr w:type="gramStart"/>
      <w:r>
        <w:rPr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>
        <w:rPr>
          <w:sz w:val="28"/>
          <w:szCs w:val="28"/>
        </w:rPr>
        <w:t xml:space="preserve">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  <w:r w:rsidRPr="004A2EAD">
        <w:rPr>
          <w:b/>
        </w:rPr>
        <w:t xml:space="preserve"> </w:t>
      </w:r>
      <w:r w:rsidRPr="004A2EAD">
        <w:rPr>
          <w:sz w:val="28"/>
          <w:szCs w:val="28"/>
        </w:rPr>
        <w:t>в части организации автомобильного сообщ</w:t>
      </w:r>
      <w:r>
        <w:rPr>
          <w:sz w:val="28"/>
          <w:szCs w:val="28"/>
        </w:rPr>
        <w:t>ения в границах</w:t>
      </w:r>
      <w:r w:rsidRPr="004A2EA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.</w:t>
      </w:r>
    </w:p>
    <w:p w:rsidR="000B2469" w:rsidRDefault="000B2469" w:rsidP="000B2469">
      <w:pPr>
        <w:ind w:firstLine="709"/>
        <w:jc w:val="both"/>
        <w:rPr>
          <w:sz w:val="28"/>
          <w:szCs w:val="28"/>
        </w:rPr>
      </w:pPr>
    </w:p>
    <w:p w:rsidR="000B2469" w:rsidRDefault="000B2469" w:rsidP="000B24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в </w:t>
      </w:r>
      <w:proofErr w:type="gramStart"/>
      <w:r>
        <w:rPr>
          <w:sz w:val="28"/>
          <w:szCs w:val="28"/>
        </w:rPr>
        <w:t>день, следующий за днем его официального опубликования</w:t>
      </w:r>
      <w:r w:rsidRPr="00F14C8C">
        <w:rPr>
          <w:sz w:val="28"/>
          <w:szCs w:val="28"/>
        </w:rPr>
        <w:t xml:space="preserve"> и </w:t>
      </w:r>
      <w:r>
        <w:rPr>
          <w:sz w:val="28"/>
          <w:szCs w:val="28"/>
        </w:rPr>
        <w:t>распространяет</w:t>
      </w:r>
      <w:proofErr w:type="gramEnd"/>
      <w:r>
        <w:rPr>
          <w:sz w:val="28"/>
          <w:szCs w:val="28"/>
        </w:rPr>
        <w:t xml:space="preserve"> своё действие на правоотношения, возникшие с 1 января 2023 года.</w:t>
      </w:r>
    </w:p>
    <w:p w:rsidR="00DC180E" w:rsidRPr="004D36C1" w:rsidRDefault="00DC180E" w:rsidP="000B24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0B2469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0B2469">
      <w:headerReference w:type="default" r:id="rId10"/>
      <w:pgSz w:w="11906" w:h="16838"/>
      <w:pgMar w:top="709" w:right="566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46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B2469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17B6D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E93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E77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50648-EE7C-4F45-AC33-787FFB371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2023-02-14T03:35:00Z</cp:lastPrinted>
  <dcterms:created xsi:type="dcterms:W3CDTF">2023-02-14T03:30:00Z</dcterms:created>
  <dcterms:modified xsi:type="dcterms:W3CDTF">2023-02-14T03:35:00Z</dcterms:modified>
</cp:coreProperties>
</file>