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9234BA">
      <w:pPr>
        <w:jc w:val="center"/>
        <w:rPr>
          <w:b/>
          <w:caps/>
          <w:sz w:val="28"/>
          <w:szCs w:val="28"/>
        </w:rPr>
      </w:pPr>
      <w:bookmarkStart w:id="0" w:name="_Toc293146740"/>
      <w:bookmarkStart w:id="1" w:name="_Toc417655656"/>
      <w:r w:rsidRPr="002C790B">
        <w:rPr>
          <w:b/>
          <w:caps/>
          <w:noProof/>
          <w:sz w:val="28"/>
          <w:szCs w:val="28"/>
        </w:rPr>
        <w:drawing>
          <wp:inline distT="0" distB="0" distL="0" distR="0" wp14:anchorId="16E4DFC5" wp14:editId="656948B4">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rPr>
      </w:pPr>
      <w:proofErr w:type="gramStart"/>
      <w:r w:rsidRPr="002C790B">
        <w:rPr>
          <w:b/>
          <w:caps/>
          <w:sz w:val="28"/>
          <w:szCs w:val="28"/>
        </w:rPr>
        <w:t>Р</w:t>
      </w:r>
      <w:proofErr w:type="gramEnd"/>
      <w:r w:rsidRPr="002C790B">
        <w:rPr>
          <w:b/>
          <w:caps/>
          <w:sz w:val="28"/>
          <w:szCs w:val="28"/>
        </w:rPr>
        <w:t xml:space="preserve"> Е Ш Е Н И Е</w:t>
      </w:r>
    </w:p>
    <w:p w:rsidR="002C790B" w:rsidRPr="002C790B" w:rsidRDefault="002C790B" w:rsidP="009234BA">
      <w:pPr>
        <w:jc w:val="center"/>
        <w:rPr>
          <w:b/>
          <w:caps/>
          <w:sz w:val="28"/>
          <w:szCs w:val="28"/>
        </w:rPr>
      </w:pPr>
    </w:p>
    <w:p w:rsidR="002C790B" w:rsidRPr="002C790B" w:rsidRDefault="00254397" w:rsidP="009234BA">
      <w:pPr>
        <w:jc w:val="center"/>
        <w:rPr>
          <w:b/>
          <w:sz w:val="28"/>
          <w:szCs w:val="28"/>
        </w:rPr>
      </w:pPr>
      <w:r>
        <w:rPr>
          <w:b/>
          <w:sz w:val="28"/>
          <w:szCs w:val="28"/>
        </w:rPr>
        <w:t>19.11</w:t>
      </w:r>
      <w:r w:rsidR="002C790B" w:rsidRPr="002C790B">
        <w:rPr>
          <w:b/>
          <w:sz w:val="28"/>
          <w:szCs w:val="28"/>
        </w:rPr>
        <w:t>.2024                                                                                                            № 03 – 05</w:t>
      </w:r>
      <w:r>
        <w:rPr>
          <w:b/>
          <w:sz w:val="28"/>
          <w:szCs w:val="28"/>
        </w:rPr>
        <w:t>7</w:t>
      </w:r>
    </w:p>
    <w:p w:rsidR="002C790B" w:rsidRPr="002C790B" w:rsidRDefault="002C790B" w:rsidP="009234BA">
      <w:pPr>
        <w:jc w:val="center"/>
        <w:rPr>
          <w:b/>
          <w:sz w:val="28"/>
          <w:szCs w:val="28"/>
        </w:rPr>
      </w:pPr>
      <w:r w:rsidRPr="002C790B">
        <w:rPr>
          <w:b/>
          <w:sz w:val="28"/>
          <w:szCs w:val="28"/>
        </w:rPr>
        <w:t>г. Дудинка</w:t>
      </w:r>
    </w:p>
    <w:p w:rsidR="002C790B" w:rsidRPr="002C790B" w:rsidRDefault="002C790B" w:rsidP="009234BA">
      <w:pPr>
        <w:autoSpaceDE w:val="0"/>
        <w:autoSpaceDN w:val="0"/>
        <w:adjustRightInd w:val="0"/>
        <w:jc w:val="center"/>
        <w:rPr>
          <w:b/>
          <w:bCs/>
          <w:sz w:val="28"/>
          <w:szCs w:val="28"/>
        </w:rPr>
      </w:pPr>
    </w:p>
    <w:p w:rsidR="00254397" w:rsidRPr="00254397" w:rsidRDefault="00254397" w:rsidP="00254397">
      <w:pPr>
        <w:tabs>
          <w:tab w:val="num" w:pos="567"/>
        </w:tabs>
        <w:jc w:val="center"/>
        <w:rPr>
          <w:b/>
          <w:sz w:val="28"/>
          <w:szCs w:val="28"/>
        </w:rPr>
      </w:pPr>
      <w:r w:rsidRPr="00254397">
        <w:rPr>
          <w:b/>
          <w:sz w:val="28"/>
          <w:szCs w:val="28"/>
        </w:rPr>
        <w:t xml:space="preserve">Об утверждении Соглашения о передаче </w:t>
      </w:r>
      <w:proofErr w:type="gramStart"/>
      <w:r w:rsidRPr="00254397">
        <w:rPr>
          <w:b/>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254397">
        <w:rPr>
          <w:b/>
          <w:sz w:val="28"/>
          <w:szCs w:val="28"/>
        </w:rPr>
        <w:t xml:space="preserve"> органам местного самоуправления сельского поселения Хатанга по организации библиотечного обслуживания населения, комплектованию и обеспечению сохранности библиотечных фондов библиотек поселения</w:t>
      </w:r>
    </w:p>
    <w:p w:rsidR="00254397" w:rsidRPr="00254397" w:rsidRDefault="00254397" w:rsidP="00254397">
      <w:pPr>
        <w:pStyle w:val="ConsPlusTitle"/>
        <w:widowControl/>
        <w:jc w:val="center"/>
        <w:rPr>
          <w:rFonts w:ascii="Times New Roman" w:hAnsi="Times New Roman" w:cs="Times New Roman"/>
          <w:sz w:val="28"/>
          <w:szCs w:val="28"/>
        </w:rPr>
      </w:pPr>
    </w:p>
    <w:p w:rsidR="00254397" w:rsidRPr="00254397" w:rsidRDefault="00254397" w:rsidP="00254397">
      <w:pPr>
        <w:autoSpaceDE w:val="0"/>
        <w:autoSpaceDN w:val="0"/>
        <w:adjustRightInd w:val="0"/>
        <w:ind w:firstLine="709"/>
        <w:jc w:val="both"/>
        <w:rPr>
          <w:sz w:val="28"/>
          <w:szCs w:val="28"/>
        </w:rPr>
      </w:pPr>
      <w:r w:rsidRPr="00254397">
        <w:rPr>
          <w:sz w:val="28"/>
          <w:szCs w:val="28"/>
        </w:rPr>
        <w:t xml:space="preserve">В соответствии с пунктом 11 части 2 статьи 26 Устава Таймырского </w:t>
      </w:r>
      <w:proofErr w:type="gramStart"/>
      <w:r w:rsidRPr="00254397">
        <w:rPr>
          <w:sz w:val="28"/>
          <w:szCs w:val="28"/>
        </w:rPr>
        <w:t>Долгано- Ненецкого</w:t>
      </w:r>
      <w:proofErr w:type="gramEnd"/>
      <w:r w:rsidRPr="00254397">
        <w:rPr>
          <w:sz w:val="28"/>
          <w:szCs w:val="28"/>
        </w:rPr>
        <w:t xml:space="preserve"> муниципального района, Таймырский Долгано-Ненецкий районный Совет депутатов </w:t>
      </w:r>
      <w:r w:rsidRPr="00254397">
        <w:rPr>
          <w:b/>
          <w:sz w:val="28"/>
          <w:szCs w:val="28"/>
        </w:rPr>
        <w:t>решил</w:t>
      </w:r>
      <w:r w:rsidRPr="00254397">
        <w:rPr>
          <w:sz w:val="28"/>
          <w:szCs w:val="28"/>
        </w:rPr>
        <w:t>:</w:t>
      </w:r>
    </w:p>
    <w:p w:rsidR="00254397" w:rsidRPr="00254397" w:rsidRDefault="00254397" w:rsidP="00254397">
      <w:pPr>
        <w:autoSpaceDE w:val="0"/>
        <w:autoSpaceDN w:val="0"/>
        <w:adjustRightInd w:val="0"/>
        <w:ind w:firstLine="709"/>
        <w:jc w:val="both"/>
        <w:rPr>
          <w:sz w:val="28"/>
          <w:szCs w:val="28"/>
        </w:rPr>
      </w:pPr>
    </w:p>
    <w:p w:rsidR="00254397" w:rsidRPr="00254397" w:rsidRDefault="00254397" w:rsidP="00254397">
      <w:pPr>
        <w:autoSpaceDE w:val="0"/>
        <w:autoSpaceDN w:val="0"/>
        <w:adjustRightInd w:val="0"/>
        <w:ind w:firstLine="709"/>
        <w:jc w:val="both"/>
        <w:rPr>
          <w:sz w:val="28"/>
          <w:szCs w:val="28"/>
        </w:rPr>
      </w:pPr>
      <w:r w:rsidRPr="00254397">
        <w:rPr>
          <w:sz w:val="28"/>
          <w:szCs w:val="28"/>
        </w:rPr>
        <w:t xml:space="preserve">1. Утвердить Соглашение о передаче </w:t>
      </w:r>
      <w:proofErr w:type="gramStart"/>
      <w:r w:rsidRPr="00254397">
        <w:rPr>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254397">
        <w:rPr>
          <w:sz w:val="28"/>
          <w:szCs w:val="28"/>
        </w:rPr>
        <w:t xml:space="preserve"> орг</w:t>
      </w:r>
      <w:bookmarkStart w:id="2" w:name="_GoBack"/>
      <w:bookmarkEnd w:id="2"/>
      <w:r w:rsidRPr="00254397">
        <w:rPr>
          <w:sz w:val="28"/>
          <w:szCs w:val="28"/>
        </w:rPr>
        <w:t>анам местного самоуправления сельского поселения Хатанга по организации библиотечного обслуживания населения, комплектованию и обеспечению сохранности библиотечных фондов библиотек поселения.</w:t>
      </w:r>
    </w:p>
    <w:p w:rsidR="00254397" w:rsidRPr="00254397" w:rsidRDefault="00254397" w:rsidP="00254397">
      <w:pPr>
        <w:autoSpaceDE w:val="0"/>
        <w:autoSpaceDN w:val="0"/>
        <w:adjustRightInd w:val="0"/>
        <w:ind w:firstLine="709"/>
        <w:jc w:val="both"/>
        <w:rPr>
          <w:sz w:val="28"/>
          <w:szCs w:val="28"/>
        </w:rPr>
      </w:pPr>
    </w:p>
    <w:p w:rsidR="00254397" w:rsidRPr="00254397" w:rsidRDefault="00254397" w:rsidP="00254397">
      <w:pPr>
        <w:autoSpaceDE w:val="0"/>
        <w:autoSpaceDN w:val="0"/>
        <w:adjustRightInd w:val="0"/>
        <w:ind w:firstLine="709"/>
        <w:jc w:val="both"/>
        <w:rPr>
          <w:sz w:val="28"/>
          <w:szCs w:val="28"/>
        </w:rPr>
      </w:pPr>
      <w:r w:rsidRPr="00254397">
        <w:rPr>
          <w:sz w:val="28"/>
          <w:szCs w:val="28"/>
        </w:rPr>
        <w:t>2. Настоящее Решение вступает в силу после дня его официального обнародования.</w:t>
      </w:r>
    </w:p>
    <w:p w:rsidR="002C790B" w:rsidRPr="00254397" w:rsidRDefault="002C790B" w:rsidP="00254397">
      <w:pPr>
        <w:pStyle w:val="ConsPlusNormal"/>
        <w:ind w:firstLine="709"/>
        <w:jc w:val="both"/>
        <w:rPr>
          <w:rFonts w:ascii="Times New Roman" w:hAnsi="Times New Roman" w:cs="Times New Roman"/>
          <w:sz w:val="28"/>
          <w:szCs w:val="28"/>
        </w:rPr>
      </w:pPr>
    </w:p>
    <w:p w:rsidR="002C790B" w:rsidRPr="002C790B" w:rsidRDefault="002C790B" w:rsidP="009234BA">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9234BA">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9234BA">
            <w:pPr>
              <w:pStyle w:val="ConsPlusNormal"/>
              <w:ind w:firstLine="0"/>
              <w:rPr>
                <w:rFonts w:ascii="Times New Roman" w:eastAsia="Calibri" w:hAnsi="Times New Roman" w:cs="Times New Roman"/>
                <w:b/>
                <w:sz w:val="28"/>
                <w:szCs w:val="28"/>
              </w:rPr>
            </w:pP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9234BA">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9234BA">
            <w:pPr>
              <w:pStyle w:val="ConsPlusNormal"/>
              <w:ind w:firstLine="0"/>
              <w:rPr>
                <w:rFonts w:ascii="Times New Roman" w:eastAsia="Calibri" w:hAnsi="Times New Roman" w:cs="Times New Roman"/>
                <w:b/>
                <w:sz w:val="28"/>
                <w:szCs w:val="28"/>
              </w:rPr>
            </w:pP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bookmarkEnd w:id="0"/>
      <w:bookmarkEnd w:id="1"/>
    </w:tbl>
    <w:p w:rsidR="005A3E45" w:rsidRPr="002C790B" w:rsidRDefault="005A3E45" w:rsidP="00254397"/>
    <w:sectPr w:rsidR="005A3E45" w:rsidRPr="002C790B" w:rsidSect="00254397">
      <w:headerReference w:type="default" r:id="rId14"/>
      <w:footerReference w:type="default" r:id="rId15"/>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254397">
          <w:rPr>
            <w:noProof/>
          </w:rPr>
          <w:t>61</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5">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2">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4">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2">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6">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2">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7">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5"/>
  </w:num>
  <w:num w:numId="2">
    <w:abstractNumId w:val="14"/>
  </w:num>
  <w:num w:numId="3">
    <w:abstractNumId w:val="21"/>
  </w:num>
  <w:num w:numId="4">
    <w:abstractNumId w:val="35"/>
  </w:num>
  <w:num w:numId="5">
    <w:abstractNumId w:val="46"/>
  </w:num>
  <w:num w:numId="6">
    <w:abstractNumId w:val="6"/>
  </w:num>
  <w:num w:numId="7">
    <w:abstractNumId w:val="33"/>
  </w:num>
  <w:num w:numId="8">
    <w:abstractNumId w:val="30"/>
  </w:num>
  <w:num w:numId="9">
    <w:abstractNumId w:val="12"/>
  </w:num>
  <w:num w:numId="10">
    <w:abstractNumId w:val="5"/>
  </w:num>
  <w:num w:numId="11">
    <w:abstractNumId w:val="31"/>
  </w:num>
  <w:num w:numId="12">
    <w:abstractNumId w:val="38"/>
  </w:num>
  <w:num w:numId="13">
    <w:abstractNumId w:val="9"/>
  </w:num>
  <w:num w:numId="14">
    <w:abstractNumId w:val="8"/>
  </w:num>
  <w:num w:numId="15">
    <w:abstractNumId w:val="41"/>
  </w:num>
  <w:num w:numId="16">
    <w:abstractNumId w:val="13"/>
  </w:num>
  <w:num w:numId="17">
    <w:abstractNumId w:val="26"/>
  </w:num>
  <w:num w:numId="18">
    <w:abstractNumId w:val="39"/>
  </w:num>
  <w:num w:numId="19">
    <w:abstractNumId w:val="44"/>
  </w:num>
  <w:num w:numId="20">
    <w:abstractNumId w:val="40"/>
  </w:num>
  <w:num w:numId="21">
    <w:abstractNumId w:val="23"/>
  </w:num>
  <w:num w:numId="22">
    <w:abstractNumId w:val="34"/>
  </w:num>
  <w:num w:numId="23">
    <w:abstractNumId w:val="36"/>
  </w:num>
  <w:num w:numId="24">
    <w:abstractNumId w:val="17"/>
  </w:num>
  <w:num w:numId="25">
    <w:abstractNumId w:val="37"/>
  </w:num>
  <w:num w:numId="26">
    <w:abstractNumId w:val="29"/>
  </w:num>
  <w:num w:numId="27">
    <w:abstractNumId w:val="4"/>
  </w:num>
  <w:num w:numId="28">
    <w:abstractNumId w:val="45"/>
  </w:num>
  <w:num w:numId="29">
    <w:abstractNumId w:val="18"/>
  </w:num>
  <w:num w:numId="30">
    <w:abstractNumId w:val="22"/>
  </w:num>
  <w:num w:numId="31">
    <w:abstractNumId w:val="7"/>
  </w:num>
  <w:num w:numId="32">
    <w:abstractNumId w:val="43"/>
  </w:num>
  <w:num w:numId="33">
    <w:abstractNumId w:val="27"/>
  </w:num>
  <w:num w:numId="34">
    <w:abstractNumId w:val="11"/>
  </w:num>
  <w:num w:numId="35">
    <w:abstractNumId w:val="26"/>
    <w:lvlOverride w:ilvl="0">
      <w:startOverride w:val="2"/>
    </w:lvlOverride>
    <w:lvlOverride w:ilvl="1">
      <w:startOverride w:val="4"/>
    </w:lvlOverride>
  </w:num>
  <w:num w:numId="36">
    <w:abstractNumId w:val="15"/>
  </w:num>
  <w:num w:numId="37">
    <w:abstractNumId w:val="32"/>
  </w:num>
  <w:num w:numId="38">
    <w:abstractNumId w:val="47"/>
  </w:num>
  <w:num w:numId="39">
    <w:abstractNumId w:val="16"/>
  </w:num>
  <w:num w:numId="40">
    <w:abstractNumId w:val="24"/>
  </w:num>
  <w:num w:numId="41">
    <w:abstractNumId w:val="28"/>
  </w:num>
  <w:num w:numId="42">
    <w:abstractNumId w:val="42"/>
  </w:num>
  <w:num w:numId="43">
    <w:abstractNumId w:val="20"/>
  </w:num>
  <w:num w:numId="44">
    <w:abstractNumId w:val="44"/>
  </w:num>
  <w:num w:numId="45">
    <w:abstractNumId w:val="44"/>
  </w:num>
  <w:num w:numId="46">
    <w:abstractNumId w:val="19"/>
  </w:num>
  <w:num w:numId="47">
    <w:abstractNumId w:val="44"/>
  </w:num>
  <w:num w:numId="48">
    <w:abstractNumId w:val="44"/>
  </w:num>
  <w:num w:numId="49">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2DEEFF98-2851-4B3A-B50B-4669863C0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139</Words>
  <Characters>1266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1403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2024-11-18T05:05:00Z</cp:lastPrinted>
  <dcterms:created xsi:type="dcterms:W3CDTF">2024-11-18T05:02:00Z</dcterms:created>
  <dcterms:modified xsi:type="dcterms:W3CDTF">2024-11-18T05:05:00Z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