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A92B4C" w:rsidRDefault="002C790B" w:rsidP="004A3689">
      <w:pPr>
        <w:jc w:val="center"/>
        <w:rPr>
          <w:b/>
          <w:caps/>
          <w:sz w:val="28"/>
          <w:szCs w:val="28"/>
        </w:rPr>
      </w:pPr>
      <w:bookmarkStart w:id="0" w:name="_Toc293146740"/>
      <w:bookmarkStart w:id="1" w:name="_Toc417655656"/>
      <w:r w:rsidRPr="00A92B4C">
        <w:rPr>
          <w:b/>
          <w:caps/>
          <w:noProof/>
          <w:sz w:val="28"/>
          <w:szCs w:val="28"/>
        </w:rPr>
        <w:drawing>
          <wp:inline distT="0" distB="0" distL="0" distR="0" wp14:anchorId="0B4EB709" wp14:editId="65D08259">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A92B4C" w:rsidRDefault="002C790B" w:rsidP="004A3689">
      <w:pPr>
        <w:jc w:val="center"/>
        <w:rPr>
          <w:b/>
          <w:caps/>
          <w:sz w:val="28"/>
          <w:szCs w:val="28"/>
        </w:rPr>
      </w:pPr>
    </w:p>
    <w:p w:rsidR="002C790B" w:rsidRPr="00A92B4C" w:rsidRDefault="002C790B" w:rsidP="004A3689">
      <w:pPr>
        <w:jc w:val="center"/>
        <w:rPr>
          <w:b/>
          <w:caps/>
          <w:sz w:val="28"/>
          <w:szCs w:val="28"/>
          <w:u w:val="single"/>
        </w:rPr>
      </w:pPr>
      <w:r w:rsidRPr="00A92B4C">
        <w:rPr>
          <w:b/>
          <w:caps/>
          <w:sz w:val="28"/>
          <w:szCs w:val="28"/>
          <w:u w:val="single"/>
        </w:rPr>
        <w:t>ТАЙМЫРСКИЙ ДОЛГАНО-НЕНЕЦКИЙ МУНИЦИПАЛЬНЫЙ РАЙОН</w:t>
      </w:r>
    </w:p>
    <w:p w:rsidR="002C790B" w:rsidRPr="00A92B4C" w:rsidRDefault="002C790B" w:rsidP="004A3689">
      <w:pPr>
        <w:jc w:val="center"/>
        <w:rPr>
          <w:b/>
          <w:caps/>
          <w:sz w:val="28"/>
          <w:szCs w:val="28"/>
        </w:rPr>
      </w:pPr>
    </w:p>
    <w:p w:rsidR="002C790B" w:rsidRPr="00A92B4C" w:rsidRDefault="002C790B" w:rsidP="004A3689">
      <w:pPr>
        <w:jc w:val="center"/>
        <w:rPr>
          <w:b/>
          <w:caps/>
          <w:sz w:val="28"/>
          <w:szCs w:val="28"/>
        </w:rPr>
      </w:pPr>
      <w:r w:rsidRPr="00A92B4C">
        <w:rPr>
          <w:b/>
          <w:caps/>
          <w:sz w:val="28"/>
          <w:szCs w:val="28"/>
        </w:rPr>
        <w:t>Таймырский Долгано-Ненецкий районный Совет депутатов</w:t>
      </w:r>
    </w:p>
    <w:p w:rsidR="002C790B" w:rsidRPr="00A92B4C" w:rsidRDefault="002C790B" w:rsidP="004A3689">
      <w:pPr>
        <w:jc w:val="center"/>
        <w:rPr>
          <w:b/>
          <w:caps/>
          <w:sz w:val="28"/>
          <w:szCs w:val="28"/>
        </w:rPr>
      </w:pPr>
    </w:p>
    <w:p w:rsidR="002C790B" w:rsidRPr="00A92B4C" w:rsidRDefault="002C790B" w:rsidP="004A3689">
      <w:pPr>
        <w:jc w:val="center"/>
        <w:rPr>
          <w:b/>
          <w:caps/>
          <w:sz w:val="28"/>
          <w:szCs w:val="28"/>
        </w:rPr>
      </w:pPr>
      <w:proofErr w:type="gramStart"/>
      <w:r w:rsidRPr="00A92B4C">
        <w:rPr>
          <w:b/>
          <w:caps/>
          <w:sz w:val="28"/>
          <w:szCs w:val="28"/>
        </w:rPr>
        <w:t>Р</w:t>
      </w:r>
      <w:proofErr w:type="gramEnd"/>
      <w:r w:rsidRPr="00A92B4C">
        <w:rPr>
          <w:b/>
          <w:caps/>
          <w:sz w:val="28"/>
          <w:szCs w:val="28"/>
        </w:rPr>
        <w:t xml:space="preserve"> Е Ш Е Н И Е</w:t>
      </w:r>
    </w:p>
    <w:p w:rsidR="002C790B" w:rsidRPr="00A92B4C" w:rsidRDefault="002C790B" w:rsidP="004A3689">
      <w:pPr>
        <w:jc w:val="center"/>
        <w:rPr>
          <w:b/>
          <w:caps/>
          <w:sz w:val="28"/>
          <w:szCs w:val="28"/>
        </w:rPr>
      </w:pPr>
    </w:p>
    <w:p w:rsidR="002C790B" w:rsidRPr="00A92B4C" w:rsidRDefault="00163FB5" w:rsidP="004A3689">
      <w:pPr>
        <w:jc w:val="center"/>
        <w:rPr>
          <w:b/>
          <w:sz w:val="28"/>
          <w:szCs w:val="28"/>
        </w:rPr>
      </w:pPr>
      <w:r>
        <w:rPr>
          <w:b/>
          <w:sz w:val="28"/>
          <w:szCs w:val="28"/>
        </w:rPr>
        <w:t>23.10</w:t>
      </w:r>
      <w:r w:rsidR="00E2498F" w:rsidRPr="00A92B4C">
        <w:rPr>
          <w:b/>
          <w:sz w:val="28"/>
          <w:szCs w:val="28"/>
        </w:rPr>
        <w:t>.2025</w:t>
      </w:r>
      <w:r w:rsidR="00E3310B" w:rsidRPr="00A92B4C">
        <w:rPr>
          <w:b/>
          <w:sz w:val="28"/>
          <w:szCs w:val="28"/>
        </w:rPr>
        <w:t xml:space="preserve"> </w:t>
      </w:r>
      <w:r w:rsidR="004A3689" w:rsidRPr="00A92B4C">
        <w:rPr>
          <w:b/>
          <w:sz w:val="28"/>
          <w:szCs w:val="28"/>
        </w:rPr>
        <w:t xml:space="preserve">                                                                                                </w:t>
      </w:r>
      <w:r w:rsidR="002C790B" w:rsidRPr="00A92B4C">
        <w:rPr>
          <w:b/>
          <w:sz w:val="28"/>
          <w:szCs w:val="28"/>
        </w:rPr>
        <w:t>№ 0</w:t>
      </w:r>
      <w:r>
        <w:rPr>
          <w:b/>
          <w:sz w:val="28"/>
          <w:szCs w:val="28"/>
        </w:rPr>
        <w:t>5</w:t>
      </w:r>
      <w:r w:rsidR="002C790B" w:rsidRPr="00A92B4C">
        <w:rPr>
          <w:b/>
          <w:sz w:val="28"/>
          <w:szCs w:val="28"/>
        </w:rPr>
        <w:t xml:space="preserve"> – </w:t>
      </w:r>
      <w:r w:rsidR="000C1F13" w:rsidRPr="00A92B4C">
        <w:rPr>
          <w:b/>
          <w:sz w:val="28"/>
          <w:szCs w:val="28"/>
        </w:rPr>
        <w:t>1</w:t>
      </w:r>
      <w:r w:rsidR="00A92B4C" w:rsidRPr="00A92B4C">
        <w:rPr>
          <w:b/>
          <w:sz w:val="28"/>
          <w:szCs w:val="28"/>
        </w:rPr>
        <w:t>1</w:t>
      </w:r>
      <w:r>
        <w:rPr>
          <w:b/>
          <w:sz w:val="28"/>
          <w:szCs w:val="28"/>
        </w:rPr>
        <w:t>2</w:t>
      </w:r>
    </w:p>
    <w:p w:rsidR="002C790B" w:rsidRPr="00A92B4C" w:rsidRDefault="002C790B" w:rsidP="004A3689">
      <w:pPr>
        <w:jc w:val="center"/>
        <w:rPr>
          <w:b/>
          <w:sz w:val="28"/>
          <w:szCs w:val="28"/>
        </w:rPr>
      </w:pPr>
      <w:r w:rsidRPr="00A92B4C">
        <w:rPr>
          <w:b/>
          <w:sz w:val="28"/>
          <w:szCs w:val="28"/>
        </w:rPr>
        <w:t>г. Дудинка</w:t>
      </w:r>
    </w:p>
    <w:p w:rsidR="002C790B" w:rsidRPr="00A92B4C" w:rsidRDefault="002C790B" w:rsidP="004A3689">
      <w:pPr>
        <w:autoSpaceDE w:val="0"/>
        <w:autoSpaceDN w:val="0"/>
        <w:adjustRightInd w:val="0"/>
        <w:jc w:val="center"/>
        <w:rPr>
          <w:b/>
          <w:bCs/>
          <w:sz w:val="28"/>
          <w:szCs w:val="28"/>
        </w:rPr>
      </w:pPr>
    </w:p>
    <w:bookmarkEnd w:id="0"/>
    <w:bookmarkEnd w:id="1"/>
    <w:p w:rsidR="00163FB5" w:rsidRPr="00163FB5" w:rsidRDefault="00163FB5" w:rsidP="00163FB5">
      <w:pPr>
        <w:autoSpaceDE w:val="0"/>
        <w:autoSpaceDN w:val="0"/>
        <w:adjustRightInd w:val="0"/>
        <w:jc w:val="center"/>
        <w:rPr>
          <w:rFonts w:eastAsiaTheme="minorHAnsi"/>
          <w:b/>
          <w:bCs/>
          <w:sz w:val="28"/>
          <w:szCs w:val="28"/>
          <w:lang w:eastAsia="en-US"/>
        </w:rPr>
      </w:pPr>
      <w:r w:rsidRPr="00163FB5">
        <w:rPr>
          <w:b/>
          <w:sz w:val="28"/>
          <w:szCs w:val="28"/>
        </w:rPr>
        <w:t xml:space="preserve">О признании </w:t>
      </w:r>
      <w:proofErr w:type="gramStart"/>
      <w:r w:rsidRPr="00163FB5">
        <w:rPr>
          <w:b/>
          <w:sz w:val="28"/>
          <w:szCs w:val="28"/>
        </w:rPr>
        <w:t>утратившими</w:t>
      </w:r>
      <w:proofErr w:type="gramEnd"/>
      <w:r w:rsidRPr="00163FB5">
        <w:rPr>
          <w:b/>
          <w:sz w:val="28"/>
          <w:szCs w:val="28"/>
        </w:rPr>
        <w:t xml:space="preserve"> силу отдельных </w:t>
      </w:r>
      <w:r w:rsidRPr="00163FB5">
        <w:rPr>
          <w:rFonts w:eastAsiaTheme="minorHAnsi"/>
          <w:b/>
          <w:bCs/>
          <w:sz w:val="28"/>
          <w:szCs w:val="28"/>
          <w:lang w:eastAsia="en-US"/>
        </w:rPr>
        <w:t xml:space="preserve">решений </w:t>
      </w:r>
    </w:p>
    <w:p w:rsidR="00163FB5" w:rsidRPr="00163FB5" w:rsidRDefault="00163FB5" w:rsidP="00163FB5">
      <w:pPr>
        <w:autoSpaceDE w:val="0"/>
        <w:autoSpaceDN w:val="0"/>
        <w:adjustRightInd w:val="0"/>
        <w:jc w:val="center"/>
        <w:rPr>
          <w:rFonts w:eastAsiaTheme="minorHAnsi"/>
          <w:b/>
          <w:bCs/>
          <w:sz w:val="28"/>
          <w:szCs w:val="28"/>
          <w:lang w:eastAsia="en-US"/>
        </w:rPr>
      </w:pPr>
      <w:r w:rsidRPr="00163FB5">
        <w:rPr>
          <w:rFonts w:eastAsiaTheme="minorHAnsi"/>
          <w:b/>
          <w:bCs/>
          <w:sz w:val="28"/>
          <w:szCs w:val="28"/>
          <w:lang w:eastAsia="en-US"/>
        </w:rPr>
        <w:t xml:space="preserve">Таймырского Долгано-Ненецкого районного Совета депутатов </w:t>
      </w:r>
    </w:p>
    <w:p w:rsidR="00163FB5" w:rsidRPr="00163FB5" w:rsidRDefault="00163FB5" w:rsidP="00163FB5">
      <w:pPr>
        <w:jc w:val="center"/>
        <w:rPr>
          <w:b/>
          <w:sz w:val="28"/>
          <w:szCs w:val="28"/>
        </w:rPr>
      </w:pPr>
    </w:p>
    <w:p w:rsidR="00163FB5" w:rsidRPr="00163FB5" w:rsidRDefault="00163FB5" w:rsidP="00163FB5">
      <w:pPr>
        <w:jc w:val="center"/>
        <w:rPr>
          <w:bCs/>
          <w:sz w:val="28"/>
          <w:szCs w:val="28"/>
        </w:rPr>
      </w:pPr>
    </w:p>
    <w:p w:rsidR="00163FB5" w:rsidRPr="00163FB5" w:rsidRDefault="00163FB5" w:rsidP="00163FB5">
      <w:pPr>
        <w:autoSpaceDE w:val="0"/>
        <w:autoSpaceDN w:val="0"/>
        <w:adjustRightInd w:val="0"/>
        <w:ind w:firstLine="708"/>
        <w:jc w:val="both"/>
        <w:rPr>
          <w:bCs/>
          <w:sz w:val="28"/>
          <w:szCs w:val="28"/>
        </w:rPr>
      </w:pPr>
      <w:proofErr w:type="gramStart"/>
      <w:r w:rsidRPr="00163FB5">
        <w:rPr>
          <w:rFonts w:eastAsiaTheme="minorHAnsi"/>
          <w:bCs/>
          <w:sz w:val="28"/>
          <w:szCs w:val="28"/>
          <w:lang w:eastAsia="en-US"/>
        </w:rPr>
        <w:t xml:space="preserve">В соответствии с </w:t>
      </w:r>
      <w:r w:rsidRPr="00163FB5">
        <w:rPr>
          <w:rFonts w:eastAsiaTheme="minorHAnsi"/>
          <w:sz w:val="28"/>
          <w:szCs w:val="28"/>
          <w:lang w:eastAsia="en-US"/>
        </w:rPr>
        <w:t>Федеральным законом от 20 марта 2025 года № 33-ФЗ «Об общих принципах организации местного самоуправления в единой системе публичной власти», Законом Красноярского края от 15 мая 2025 года № 9-3914 «О территориальной организации местного самоуправления в Красноярском крае», Законом Красноярского края от 3 июля 2025 года № 9-4097 «Об организационных основах местного самоуправления в Красноярском крае»</w:t>
      </w:r>
      <w:r w:rsidRPr="00163FB5">
        <w:rPr>
          <w:rFonts w:eastAsiaTheme="minorHAnsi"/>
          <w:bCs/>
          <w:sz w:val="28"/>
          <w:szCs w:val="28"/>
          <w:lang w:eastAsia="en-US"/>
        </w:rPr>
        <w:t xml:space="preserve">, </w:t>
      </w:r>
      <w:r w:rsidRPr="00163FB5">
        <w:rPr>
          <w:bCs/>
          <w:sz w:val="28"/>
          <w:szCs w:val="28"/>
        </w:rPr>
        <w:t>Уставом Таймырского Долгано-Ненецкого муниципального</w:t>
      </w:r>
      <w:proofErr w:type="gramEnd"/>
      <w:r w:rsidRPr="00163FB5">
        <w:rPr>
          <w:bCs/>
          <w:sz w:val="28"/>
          <w:szCs w:val="28"/>
        </w:rPr>
        <w:t xml:space="preserve"> района, Таймырский </w:t>
      </w:r>
      <w:proofErr w:type="gramStart"/>
      <w:r w:rsidRPr="00163FB5">
        <w:rPr>
          <w:bCs/>
          <w:sz w:val="28"/>
          <w:szCs w:val="28"/>
        </w:rPr>
        <w:t>Долгано-Ненецкий</w:t>
      </w:r>
      <w:proofErr w:type="gramEnd"/>
      <w:r w:rsidRPr="00163FB5">
        <w:rPr>
          <w:bCs/>
          <w:sz w:val="28"/>
          <w:szCs w:val="28"/>
        </w:rPr>
        <w:t xml:space="preserve"> районный Совет депутатов </w:t>
      </w:r>
      <w:r w:rsidRPr="00163FB5">
        <w:rPr>
          <w:b/>
          <w:bCs/>
          <w:sz w:val="28"/>
          <w:szCs w:val="28"/>
        </w:rPr>
        <w:t>решил</w:t>
      </w:r>
      <w:r w:rsidRPr="00163FB5">
        <w:rPr>
          <w:bCs/>
          <w:sz w:val="28"/>
          <w:szCs w:val="28"/>
        </w:rPr>
        <w:t>:</w:t>
      </w:r>
    </w:p>
    <w:p w:rsidR="00163FB5" w:rsidRPr="00163FB5" w:rsidRDefault="00163FB5" w:rsidP="00163FB5">
      <w:pPr>
        <w:ind w:firstLine="708"/>
        <w:jc w:val="both"/>
        <w:rPr>
          <w:sz w:val="28"/>
          <w:szCs w:val="28"/>
        </w:rPr>
      </w:pPr>
    </w:p>
    <w:p w:rsidR="00163FB5" w:rsidRPr="00163FB5" w:rsidRDefault="00163FB5" w:rsidP="00163FB5">
      <w:pPr>
        <w:pStyle w:val="ConsTitle"/>
        <w:widowControl/>
        <w:ind w:right="0" w:firstLine="708"/>
        <w:jc w:val="both"/>
        <w:rPr>
          <w:rFonts w:ascii="Times New Roman" w:hAnsi="Times New Roman" w:cs="Times New Roman"/>
          <w:b w:val="0"/>
          <w:bCs w:val="0"/>
          <w:sz w:val="28"/>
          <w:szCs w:val="28"/>
        </w:rPr>
      </w:pPr>
      <w:r w:rsidRPr="00163FB5">
        <w:rPr>
          <w:rFonts w:ascii="Times New Roman" w:hAnsi="Times New Roman" w:cs="Times New Roman"/>
          <w:b w:val="0"/>
          <w:bCs w:val="0"/>
          <w:sz w:val="28"/>
          <w:szCs w:val="28"/>
        </w:rPr>
        <w:t>1. Признать утратившими силу:</w:t>
      </w:r>
    </w:p>
    <w:p w:rsidR="00163FB5" w:rsidRPr="00163FB5" w:rsidRDefault="00163FB5" w:rsidP="00163FB5">
      <w:pPr>
        <w:autoSpaceDE w:val="0"/>
        <w:autoSpaceDN w:val="0"/>
        <w:adjustRightInd w:val="0"/>
        <w:ind w:firstLine="708"/>
        <w:jc w:val="both"/>
        <w:rPr>
          <w:rFonts w:eastAsiaTheme="minorHAnsi"/>
          <w:bCs/>
          <w:sz w:val="28"/>
          <w:szCs w:val="28"/>
          <w:lang w:eastAsia="en-US"/>
        </w:rPr>
      </w:pPr>
      <w:r w:rsidRPr="00163FB5">
        <w:rPr>
          <w:sz w:val="28"/>
          <w:szCs w:val="28"/>
        </w:rPr>
        <w:t xml:space="preserve">а) </w:t>
      </w:r>
      <w:r w:rsidRPr="00163FB5">
        <w:rPr>
          <w:rFonts w:eastAsiaTheme="minorHAnsi"/>
          <w:sz w:val="28"/>
          <w:szCs w:val="28"/>
          <w:lang w:eastAsia="en-US"/>
        </w:rPr>
        <w:t>Решение Таймырского Долгано-Ненецкого районного Совета депутатов от 24 июня 2015 года № 05-0085 «Об утверждении Положения о порядке проведения конкурса по отбору кандидатов на должность Главы Таймырского Долгано-Ненецкого муниципального района»</w:t>
      </w:r>
      <w:r w:rsidRPr="00163FB5">
        <w:rPr>
          <w:rFonts w:eastAsiaTheme="minorHAnsi"/>
          <w:bCs/>
          <w:sz w:val="28"/>
          <w:szCs w:val="28"/>
          <w:lang w:eastAsia="en-US"/>
        </w:rPr>
        <w:t>;</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bCs/>
          <w:sz w:val="28"/>
          <w:szCs w:val="28"/>
          <w:lang w:eastAsia="en-US"/>
        </w:rPr>
        <w:t xml:space="preserve">б) </w:t>
      </w:r>
      <w:r w:rsidRPr="00163FB5">
        <w:rPr>
          <w:rFonts w:eastAsiaTheme="minorHAnsi"/>
          <w:sz w:val="28"/>
          <w:szCs w:val="28"/>
          <w:lang w:eastAsia="en-US"/>
        </w:rPr>
        <w:t>Решение Таймырского Долгано-Ненецкого районного Совета депутатов от 29 ноября 2016 года № 11-0155 «О внесении изменений в Решение Таймырского Долгано-Ненецкого районного Совета депутатов «Об утверждении Положения о порядке проведения конкурса по отбору кандидатов на должность Главы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bCs/>
          <w:sz w:val="28"/>
          <w:szCs w:val="28"/>
          <w:lang w:eastAsia="en-US"/>
        </w:rPr>
        <w:t xml:space="preserve">в) </w:t>
      </w:r>
      <w:r w:rsidRPr="00163FB5">
        <w:rPr>
          <w:rFonts w:eastAsiaTheme="minorHAnsi"/>
          <w:sz w:val="28"/>
          <w:szCs w:val="28"/>
          <w:lang w:eastAsia="en-US"/>
        </w:rPr>
        <w:t>Решение Таймырского Долгано-Ненецкого районного Совета депутатов от 3 марта 2017 года № 12-0159 «О внесении изменения в Решение Таймырского Долгано-Ненецкого районного Совета депутатов «Об утверждении Положения о порядке проведения конкурса по отбору кандидатов на должность Главы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sz w:val="28"/>
          <w:szCs w:val="28"/>
          <w:lang w:eastAsia="en-US"/>
        </w:rPr>
        <w:t xml:space="preserve">г) Решение Таймырского Долгано-Ненецкого районного Совета депутатов от 14 июня 2018 года № 15-0224 «О внесении изменений в Решение Таймырского Долгано-Ненецкого районного Совета депутатов «Об утверждении Положения о </w:t>
      </w:r>
      <w:r w:rsidRPr="00163FB5">
        <w:rPr>
          <w:rFonts w:eastAsiaTheme="minorHAnsi"/>
          <w:sz w:val="28"/>
          <w:szCs w:val="28"/>
          <w:lang w:eastAsia="en-US"/>
        </w:rPr>
        <w:lastRenderedPageBreak/>
        <w:t xml:space="preserve">порядке проведения конкурса по отбору кандидатов на должность </w:t>
      </w:r>
      <w:r w:rsidR="00BB07DF">
        <w:rPr>
          <w:rFonts w:eastAsiaTheme="minorHAnsi"/>
          <w:sz w:val="28"/>
          <w:szCs w:val="28"/>
          <w:lang w:eastAsia="en-US"/>
        </w:rPr>
        <w:t>Г</w:t>
      </w:r>
      <w:bookmarkStart w:id="2" w:name="_GoBack"/>
      <w:bookmarkEnd w:id="2"/>
      <w:r w:rsidRPr="00163FB5">
        <w:rPr>
          <w:rFonts w:eastAsiaTheme="minorHAnsi"/>
          <w:sz w:val="28"/>
          <w:szCs w:val="28"/>
          <w:lang w:eastAsia="en-US"/>
        </w:rPr>
        <w:t>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sz w:val="28"/>
          <w:szCs w:val="28"/>
          <w:lang w:eastAsia="en-US"/>
        </w:rPr>
        <w:t>д) Решение Таймырского Долгано-Ненецкого районного Совета депутатов от 27 октября 2022 года № 14-211 «О внесении изменений в Решение Таймырского Долгано-Ненецкого районного Совета депутатов «Об утверждении Положения о порядке проведения конкурса по отбору кандидатов на должность Главы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sz w:val="28"/>
          <w:szCs w:val="28"/>
          <w:lang w:eastAsia="en-US"/>
        </w:rPr>
        <w:t>е) Решение Таймырского Долгано-Ненецкого районного Совета депутатов от 27 апреля 2023 года № 15-237 «О внесении изменений в Решение Таймырского Долгано-Ненецкого районного Совета депутатов «Об утверждении Положения о порядке проведения конкурса по отбору кандидатов на должность Главы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sz w:val="28"/>
          <w:szCs w:val="28"/>
          <w:lang w:eastAsia="en-US"/>
        </w:rPr>
        <w:t>ж) Решение Таймырского Долгано-Ненецкого районного Совета депутатов от 26 октября 2023 года № 01-007 «О внесении изменений в Решение Таймырского Долгано-Ненецкого районного Совета депутатов «Об утверждении Положения о порядке проведения конкурса по отбору кандидатур на должность Главы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r w:rsidRPr="00163FB5">
        <w:rPr>
          <w:rFonts w:eastAsiaTheme="minorHAnsi"/>
          <w:sz w:val="28"/>
          <w:szCs w:val="28"/>
          <w:lang w:eastAsia="en-US"/>
        </w:rPr>
        <w:t>з) Решение Таймырского Долгано-Ненецкого районного Совета депутатов от 29 мая 2025 года № 04-101 «О внесении изменений в Решение Таймырского Долгано-Ненецкого районного Совета депутатов «Об утверждении Положения о порядке проведения конкурса по отбору кандидатур на должность Главы Таймырского Долгано-Ненецкого муниципального района».</w:t>
      </w:r>
    </w:p>
    <w:p w:rsidR="00163FB5" w:rsidRPr="00163FB5" w:rsidRDefault="00163FB5" w:rsidP="00163FB5">
      <w:pPr>
        <w:autoSpaceDE w:val="0"/>
        <w:autoSpaceDN w:val="0"/>
        <w:adjustRightInd w:val="0"/>
        <w:ind w:firstLine="708"/>
        <w:jc w:val="both"/>
        <w:rPr>
          <w:rFonts w:eastAsiaTheme="minorHAnsi"/>
          <w:sz w:val="28"/>
          <w:szCs w:val="28"/>
          <w:lang w:eastAsia="en-US"/>
        </w:rPr>
      </w:pPr>
    </w:p>
    <w:p w:rsidR="00EB3E40" w:rsidRPr="00163FB5" w:rsidRDefault="00163FB5" w:rsidP="00163FB5">
      <w:pPr>
        <w:autoSpaceDE w:val="0"/>
        <w:autoSpaceDN w:val="0"/>
        <w:adjustRightInd w:val="0"/>
        <w:ind w:firstLine="708"/>
        <w:jc w:val="both"/>
        <w:outlineLvl w:val="0"/>
        <w:rPr>
          <w:sz w:val="28"/>
          <w:szCs w:val="28"/>
        </w:rPr>
      </w:pPr>
      <w:r w:rsidRPr="00163FB5">
        <w:rPr>
          <w:bCs/>
          <w:sz w:val="28"/>
          <w:szCs w:val="28"/>
        </w:rPr>
        <w:t xml:space="preserve">2. </w:t>
      </w:r>
      <w:r w:rsidRPr="00163FB5">
        <w:rPr>
          <w:sz w:val="28"/>
          <w:szCs w:val="28"/>
        </w:rPr>
        <w:t xml:space="preserve">Настоящее Решение вступает </w:t>
      </w:r>
      <w:r w:rsidRPr="00163FB5">
        <w:rPr>
          <w:bCs/>
          <w:sz w:val="28"/>
          <w:szCs w:val="28"/>
        </w:rPr>
        <w:t>в силу после дня его официального обнародования.</w:t>
      </w:r>
    </w:p>
    <w:p w:rsidR="00A92B4C" w:rsidRPr="00163FB5" w:rsidRDefault="00A92B4C" w:rsidP="004A3689">
      <w:pPr>
        <w:autoSpaceDE w:val="0"/>
        <w:autoSpaceDN w:val="0"/>
        <w:adjustRightInd w:val="0"/>
        <w:ind w:firstLine="709"/>
        <w:jc w:val="both"/>
        <w:outlineLvl w:val="0"/>
        <w:rPr>
          <w:sz w:val="28"/>
          <w:szCs w:val="28"/>
        </w:rPr>
      </w:pPr>
    </w:p>
    <w:p w:rsidR="00163FB5" w:rsidRPr="00163FB5" w:rsidRDefault="00163FB5" w:rsidP="004A3689">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163FB5" w:rsidTr="00ED2AF4">
        <w:tc>
          <w:tcPr>
            <w:tcW w:w="4928" w:type="dxa"/>
            <w:shd w:val="clear" w:color="auto" w:fill="auto"/>
          </w:tcPr>
          <w:p w:rsidR="0074104B" w:rsidRPr="00163FB5" w:rsidRDefault="0074104B" w:rsidP="004A3689">
            <w:pPr>
              <w:pStyle w:val="ConsPlusNormal"/>
              <w:ind w:firstLine="0"/>
              <w:jc w:val="both"/>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Председатель </w:t>
            </w:r>
            <w:proofErr w:type="gramStart"/>
            <w:r w:rsidRPr="00163FB5">
              <w:rPr>
                <w:rFonts w:ascii="Times New Roman" w:eastAsia="Calibri" w:hAnsi="Times New Roman" w:cs="Times New Roman"/>
                <w:b/>
                <w:sz w:val="28"/>
                <w:szCs w:val="28"/>
              </w:rPr>
              <w:t>Таймырского</w:t>
            </w:r>
            <w:proofErr w:type="gramEnd"/>
            <w:r w:rsidRPr="00163FB5">
              <w:rPr>
                <w:rFonts w:ascii="Times New Roman" w:eastAsia="Calibri" w:hAnsi="Times New Roman" w:cs="Times New Roman"/>
                <w:b/>
                <w:sz w:val="28"/>
                <w:szCs w:val="28"/>
              </w:rPr>
              <w:t xml:space="preserve"> </w:t>
            </w:r>
          </w:p>
          <w:p w:rsidR="0074104B" w:rsidRPr="00163FB5" w:rsidRDefault="0074104B" w:rsidP="004A3689">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Долгано-Ненецкого районного Совета депутатов </w:t>
            </w:r>
          </w:p>
          <w:p w:rsidR="0074104B" w:rsidRPr="00163FB5" w:rsidRDefault="0074104B" w:rsidP="004A3689">
            <w:pPr>
              <w:pStyle w:val="ConsPlusNormal"/>
              <w:ind w:firstLine="0"/>
              <w:rPr>
                <w:rFonts w:ascii="Times New Roman" w:eastAsia="Calibri" w:hAnsi="Times New Roman" w:cs="Times New Roman"/>
                <w:b/>
                <w:sz w:val="28"/>
                <w:szCs w:val="28"/>
              </w:rPr>
            </w:pPr>
          </w:p>
          <w:p w:rsidR="0074104B" w:rsidRPr="00163FB5" w:rsidRDefault="0074104B" w:rsidP="00163FB5">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____________________ </w:t>
            </w:r>
            <w:r w:rsidR="00163FB5" w:rsidRPr="00163FB5">
              <w:rPr>
                <w:rFonts w:ascii="Times New Roman" w:eastAsia="Calibri" w:hAnsi="Times New Roman" w:cs="Times New Roman"/>
                <w:b/>
                <w:sz w:val="28"/>
                <w:szCs w:val="28"/>
              </w:rPr>
              <w:t xml:space="preserve">Д.В. Хлудеев </w:t>
            </w:r>
          </w:p>
        </w:tc>
        <w:tc>
          <w:tcPr>
            <w:tcW w:w="709" w:type="dxa"/>
            <w:shd w:val="clear" w:color="auto" w:fill="auto"/>
          </w:tcPr>
          <w:p w:rsidR="0074104B" w:rsidRPr="00163FB5" w:rsidRDefault="0074104B" w:rsidP="004A3689">
            <w:pPr>
              <w:pStyle w:val="ConsPlusNormal"/>
              <w:rPr>
                <w:rFonts w:ascii="Times New Roman" w:eastAsia="Calibri" w:hAnsi="Times New Roman" w:cs="Times New Roman"/>
                <w:b/>
                <w:sz w:val="28"/>
                <w:szCs w:val="28"/>
              </w:rPr>
            </w:pPr>
          </w:p>
        </w:tc>
        <w:tc>
          <w:tcPr>
            <w:tcW w:w="4644" w:type="dxa"/>
            <w:shd w:val="clear" w:color="auto" w:fill="auto"/>
          </w:tcPr>
          <w:p w:rsidR="0074104B" w:rsidRPr="00163FB5" w:rsidRDefault="0074104B" w:rsidP="004A3689">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Глава </w:t>
            </w:r>
            <w:proofErr w:type="gramStart"/>
            <w:r w:rsidRPr="00163FB5">
              <w:rPr>
                <w:rFonts w:ascii="Times New Roman" w:eastAsia="Calibri" w:hAnsi="Times New Roman" w:cs="Times New Roman"/>
                <w:b/>
                <w:sz w:val="28"/>
                <w:szCs w:val="28"/>
              </w:rPr>
              <w:t>Таймырского</w:t>
            </w:r>
            <w:proofErr w:type="gramEnd"/>
            <w:r w:rsidRPr="00163FB5">
              <w:rPr>
                <w:rFonts w:ascii="Times New Roman" w:eastAsia="Calibri" w:hAnsi="Times New Roman" w:cs="Times New Roman"/>
                <w:b/>
                <w:sz w:val="28"/>
                <w:szCs w:val="28"/>
              </w:rPr>
              <w:t xml:space="preserve"> </w:t>
            </w:r>
          </w:p>
          <w:p w:rsidR="0074104B" w:rsidRPr="00163FB5" w:rsidRDefault="0074104B" w:rsidP="004A3689">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Долгано-Ненецкого </w:t>
            </w:r>
          </w:p>
          <w:p w:rsidR="0074104B" w:rsidRPr="00163FB5" w:rsidRDefault="0074104B" w:rsidP="004A3689">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муниципального района </w:t>
            </w:r>
          </w:p>
          <w:p w:rsidR="0074104B" w:rsidRPr="00163FB5" w:rsidRDefault="0074104B" w:rsidP="004A3689">
            <w:pPr>
              <w:pStyle w:val="ConsPlusNormal"/>
              <w:ind w:firstLine="0"/>
              <w:rPr>
                <w:rFonts w:ascii="Times New Roman" w:eastAsia="Calibri" w:hAnsi="Times New Roman" w:cs="Times New Roman"/>
                <w:b/>
                <w:sz w:val="28"/>
                <w:szCs w:val="28"/>
              </w:rPr>
            </w:pPr>
          </w:p>
          <w:p w:rsidR="0074104B" w:rsidRPr="00163FB5" w:rsidRDefault="0074104B" w:rsidP="004A3689">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_________________ А.В. Членов </w:t>
            </w:r>
          </w:p>
        </w:tc>
      </w:tr>
    </w:tbl>
    <w:p w:rsidR="00EA2FBE" w:rsidRPr="00A92B4C" w:rsidRDefault="00EA2FBE" w:rsidP="00A92B4C">
      <w:pPr>
        <w:rPr>
          <w:sz w:val="28"/>
          <w:szCs w:val="28"/>
        </w:rPr>
      </w:pPr>
    </w:p>
    <w:sectPr w:rsidR="00EA2FBE" w:rsidRPr="00A92B4C" w:rsidSect="004A3689">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B1D" w:rsidRDefault="00C72B1D">
      <w:r>
        <w:separator/>
      </w:r>
    </w:p>
    <w:p w:rsidR="00C72B1D" w:rsidRDefault="00C72B1D"/>
  </w:endnote>
  <w:endnote w:type="continuationSeparator" w:id="0">
    <w:p w:rsidR="00C72B1D" w:rsidRDefault="00C72B1D">
      <w:r>
        <w:continuationSeparator/>
      </w:r>
    </w:p>
    <w:p w:rsidR="00C72B1D" w:rsidRDefault="00C72B1D"/>
  </w:endnote>
  <w:endnote w:type="continuationNotice" w:id="1">
    <w:p w:rsidR="00C72B1D" w:rsidRDefault="00C7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B1D" w:rsidRPr="009234BA" w:rsidRDefault="00C72B1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B1D" w:rsidRDefault="00C72B1D">
      <w:r>
        <w:separator/>
      </w:r>
    </w:p>
    <w:p w:rsidR="00C72B1D" w:rsidRDefault="00C72B1D"/>
  </w:footnote>
  <w:footnote w:type="continuationSeparator" w:id="0">
    <w:p w:rsidR="00C72B1D" w:rsidRDefault="00C72B1D">
      <w:r>
        <w:continuationSeparator/>
      </w:r>
    </w:p>
    <w:p w:rsidR="00C72B1D" w:rsidRDefault="00C72B1D"/>
  </w:footnote>
  <w:footnote w:type="continuationNotice" w:id="1">
    <w:p w:rsidR="00C72B1D" w:rsidRDefault="00C72B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C72B1D" w:rsidRDefault="00C72B1D">
        <w:pPr>
          <w:pStyle w:val="afff2"/>
          <w:jc w:val="right"/>
        </w:pPr>
        <w:r>
          <w:fldChar w:fldCharType="begin"/>
        </w:r>
        <w:r>
          <w:instrText>PAGE   \* MERGEFORMAT</w:instrText>
        </w:r>
        <w:r>
          <w:fldChar w:fldCharType="separate"/>
        </w:r>
        <w:r w:rsidR="00BB07DF">
          <w:rPr>
            <w:noProof/>
          </w:rPr>
          <w:t>2</w:t>
        </w:r>
        <w:r>
          <w:fldChar w:fldCharType="end"/>
        </w:r>
      </w:p>
    </w:sdtContent>
  </w:sdt>
  <w:p w:rsidR="00C72B1D" w:rsidRPr="007C4B51" w:rsidRDefault="00C72B1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3">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6"/>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4"/>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3"/>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2"/>
  </w:num>
  <w:num w:numId="33">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044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3FB5"/>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40C"/>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22"/>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4782"/>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4C"/>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7D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06F4836-6D66-486A-8089-A7266EAFD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453</Words>
  <Characters>3386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3832</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2025-10-21T09:14:00Z</cp:lastPrinted>
  <dcterms:created xsi:type="dcterms:W3CDTF">2025-10-16T07:32:00Z</dcterms:created>
  <dcterms:modified xsi:type="dcterms:W3CDTF">2025-10-21T09:14:00Z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