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005338" w:rsidRDefault="002C790B" w:rsidP="00C04653">
      <w:pPr>
        <w:jc w:val="center"/>
        <w:rPr>
          <w:b/>
          <w:caps/>
          <w:sz w:val="28"/>
          <w:szCs w:val="28"/>
        </w:rPr>
      </w:pPr>
      <w:bookmarkStart w:id="0" w:name="_Toc293146740"/>
      <w:bookmarkStart w:id="1" w:name="_Toc417655656"/>
      <w:r w:rsidRPr="00005338">
        <w:rPr>
          <w:b/>
          <w:caps/>
          <w:noProof/>
          <w:sz w:val="28"/>
          <w:szCs w:val="28"/>
        </w:rPr>
        <w:drawing>
          <wp:inline distT="0" distB="0" distL="0" distR="0" wp14:anchorId="3782DE5A" wp14:editId="3298E6E2">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005338" w:rsidRDefault="002C790B" w:rsidP="00C04653">
      <w:pPr>
        <w:jc w:val="center"/>
        <w:rPr>
          <w:b/>
          <w:caps/>
          <w:sz w:val="28"/>
          <w:szCs w:val="28"/>
        </w:rPr>
      </w:pPr>
    </w:p>
    <w:p w:rsidR="002C790B" w:rsidRPr="00005338" w:rsidRDefault="002C790B" w:rsidP="00C04653">
      <w:pPr>
        <w:jc w:val="center"/>
        <w:rPr>
          <w:b/>
          <w:caps/>
          <w:sz w:val="28"/>
          <w:szCs w:val="28"/>
          <w:u w:val="single"/>
        </w:rPr>
      </w:pPr>
      <w:r w:rsidRPr="00005338">
        <w:rPr>
          <w:b/>
          <w:caps/>
          <w:sz w:val="28"/>
          <w:szCs w:val="28"/>
          <w:u w:val="single"/>
        </w:rPr>
        <w:t>ТАЙМЫРСКИЙ ДОЛГАНО-НЕНЕЦКИЙ МУНИЦИПАЛЬНЫЙ РАЙОН</w:t>
      </w:r>
    </w:p>
    <w:p w:rsidR="002C790B" w:rsidRPr="00005338" w:rsidRDefault="002C790B" w:rsidP="00C04653">
      <w:pPr>
        <w:jc w:val="center"/>
        <w:rPr>
          <w:b/>
          <w:caps/>
          <w:sz w:val="28"/>
          <w:szCs w:val="28"/>
        </w:rPr>
      </w:pPr>
    </w:p>
    <w:p w:rsidR="002C790B" w:rsidRPr="00005338" w:rsidRDefault="002C790B" w:rsidP="00C04653">
      <w:pPr>
        <w:jc w:val="center"/>
        <w:rPr>
          <w:b/>
          <w:caps/>
          <w:sz w:val="28"/>
          <w:szCs w:val="28"/>
        </w:rPr>
      </w:pPr>
      <w:r w:rsidRPr="00005338">
        <w:rPr>
          <w:b/>
          <w:caps/>
          <w:sz w:val="28"/>
          <w:szCs w:val="28"/>
        </w:rPr>
        <w:t>Таймырский Долгано-Ненецкий районный Совет депутатов</w:t>
      </w:r>
    </w:p>
    <w:p w:rsidR="002C790B" w:rsidRPr="00005338" w:rsidRDefault="002C790B" w:rsidP="00C04653">
      <w:pPr>
        <w:jc w:val="center"/>
        <w:rPr>
          <w:b/>
          <w:caps/>
          <w:sz w:val="28"/>
          <w:szCs w:val="28"/>
        </w:rPr>
      </w:pPr>
    </w:p>
    <w:p w:rsidR="002C790B" w:rsidRPr="00005338" w:rsidRDefault="002C790B" w:rsidP="00C04653">
      <w:pPr>
        <w:jc w:val="center"/>
        <w:rPr>
          <w:b/>
          <w:caps/>
          <w:sz w:val="28"/>
          <w:szCs w:val="28"/>
        </w:rPr>
      </w:pPr>
      <w:proofErr w:type="gramStart"/>
      <w:r w:rsidRPr="00005338">
        <w:rPr>
          <w:b/>
          <w:caps/>
          <w:sz w:val="28"/>
          <w:szCs w:val="28"/>
        </w:rPr>
        <w:t>Р</w:t>
      </w:r>
      <w:proofErr w:type="gramEnd"/>
      <w:r w:rsidRPr="00005338">
        <w:rPr>
          <w:b/>
          <w:caps/>
          <w:sz w:val="28"/>
          <w:szCs w:val="28"/>
        </w:rPr>
        <w:t xml:space="preserve"> Е Ш Е Н И Е</w:t>
      </w:r>
    </w:p>
    <w:p w:rsidR="002C790B" w:rsidRPr="00005338" w:rsidRDefault="002C790B" w:rsidP="00C04653">
      <w:pPr>
        <w:jc w:val="center"/>
        <w:rPr>
          <w:b/>
          <w:caps/>
          <w:sz w:val="28"/>
          <w:szCs w:val="28"/>
        </w:rPr>
      </w:pPr>
    </w:p>
    <w:p w:rsidR="002C790B" w:rsidRPr="00005338" w:rsidRDefault="00407616" w:rsidP="00C04653">
      <w:pPr>
        <w:jc w:val="center"/>
        <w:rPr>
          <w:b/>
          <w:sz w:val="28"/>
          <w:szCs w:val="28"/>
        </w:rPr>
      </w:pPr>
      <w:r>
        <w:rPr>
          <w:b/>
          <w:sz w:val="28"/>
          <w:szCs w:val="28"/>
        </w:rPr>
        <w:t>29.05</w:t>
      </w:r>
      <w:r w:rsidR="00E2498F" w:rsidRPr="00005338">
        <w:rPr>
          <w:b/>
          <w:sz w:val="28"/>
          <w:szCs w:val="28"/>
        </w:rPr>
        <w:t>.2025</w:t>
      </w:r>
      <w:r w:rsidR="002C790B" w:rsidRPr="00005338">
        <w:rPr>
          <w:b/>
          <w:sz w:val="28"/>
          <w:szCs w:val="28"/>
        </w:rPr>
        <w:t xml:space="preserve">                                                                                                            № 0</w:t>
      </w:r>
      <w:r w:rsidR="00E2498F" w:rsidRPr="00005338">
        <w:rPr>
          <w:b/>
          <w:sz w:val="28"/>
          <w:szCs w:val="28"/>
        </w:rPr>
        <w:t>4</w:t>
      </w:r>
      <w:r w:rsidR="002C790B" w:rsidRPr="00005338">
        <w:rPr>
          <w:b/>
          <w:sz w:val="28"/>
          <w:szCs w:val="28"/>
        </w:rPr>
        <w:t xml:space="preserve"> – </w:t>
      </w:r>
      <w:r>
        <w:rPr>
          <w:b/>
          <w:sz w:val="28"/>
          <w:szCs w:val="28"/>
        </w:rPr>
        <w:t>100</w:t>
      </w:r>
    </w:p>
    <w:p w:rsidR="002C790B" w:rsidRPr="00005338" w:rsidRDefault="002C790B" w:rsidP="00C04653">
      <w:pPr>
        <w:jc w:val="center"/>
        <w:rPr>
          <w:b/>
          <w:sz w:val="28"/>
          <w:szCs w:val="28"/>
        </w:rPr>
      </w:pPr>
      <w:r w:rsidRPr="00005338">
        <w:rPr>
          <w:b/>
          <w:sz w:val="28"/>
          <w:szCs w:val="28"/>
        </w:rPr>
        <w:t>г. Дудинка</w:t>
      </w:r>
    </w:p>
    <w:p w:rsidR="002C790B" w:rsidRPr="00005338" w:rsidRDefault="002C790B" w:rsidP="00C04653">
      <w:pPr>
        <w:autoSpaceDE w:val="0"/>
        <w:autoSpaceDN w:val="0"/>
        <w:adjustRightInd w:val="0"/>
        <w:jc w:val="center"/>
        <w:rPr>
          <w:b/>
          <w:bCs/>
          <w:sz w:val="28"/>
          <w:szCs w:val="28"/>
        </w:rPr>
      </w:pPr>
    </w:p>
    <w:bookmarkEnd w:id="0"/>
    <w:bookmarkEnd w:id="1"/>
    <w:p w:rsidR="00407616" w:rsidRPr="0030390B" w:rsidRDefault="00407616" w:rsidP="00407616">
      <w:pPr>
        <w:shd w:val="clear" w:color="auto" w:fill="FFFFFF"/>
        <w:autoSpaceDE w:val="0"/>
        <w:autoSpaceDN w:val="0"/>
        <w:adjustRightInd w:val="0"/>
        <w:ind w:right="-5"/>
        <w:jc w:val="center"/>
        <w:rPr>
          <w:sz w:val="28"/>
          <w:szCs w:val="28"/>
        </w:rPr>
      </w:pPr>
      <w:r w:rsidRPr="0030390B">
        <w:rPr>
          <w:b/>
          <w:bCs/>
          <w:sz w:val="28"/>
          <w:szCs w:val="28"/>
        </w:rPr>
        <w:t>О внесении изменений в Устав Таймырского Долгано-Ненецкого муниципального района</w:t>
      </w:r>
    </w:p>
    <w:p w:rsidR="00407616" w:rsidRPr="0030390B" w:rsidRDefault="00407616" w:rsidP="00407616">
      <w:pPr>
        <w:shd w:val="clear" w:color="auto" w:fill="FFFFFF"/>
        <w:autoSpaceDE w:val="0"/>
        <w:autoSpaceDN w:val="0"/>
        <w:adjustRightInd w:val="0"/>
        <w:ind w:firstLine="741"/>
        <w:jc w:val="both"/>
        <w:rPr>
          <w:sz w:val="28"/>
          <w:szCs w:val="28"/>
        </w:rPr>
      </w:pPr>
    </w:p>
    <w:p w:rsidR="00407616" w:rsidRPr="0030390B" w:rsidRDefault="00407616" w:rsidP="00407616">
      <w:pPr>
        <w:shd w:val="clear" w:color="auto" w:fill="FFFFFF"/>
        <w:autoSpaceDE w:val="0"/>
        <w:autoSpaceDN w:val="0"/>
        <w:adjustRightInd w:val="0"/>
        <w:ind w:firstLine="709"/>
        <w:jc w:val="both"/>
        <w:rPr>
          <w:sz w:val="28"/>
          <w:szCs w:val="28"/>
        </w:rPr>
      </w:pPr>
      <w:r w:rsidRPr="0030390B">
        <w:rPr>
          <w:sz w:val="28"/>
          <w:szCs w:val="28"/>
        </w:rPr>
        <w:t xml:space="preserve">Таймырский Долгано-Ненецкий районный Совет депутатов </w:t>
      </w:r>
      <w:r w:rsidRPr="0030390B">
        <w:rPr>
          <w:b/>
          <w:bCs/>
          <w:sz w:val="28"/>
          <w:szCs w:val="28"/>
        </w:rPr>
        <w:t>решил:</w:t>
      </w:r>
    </w:p>
    <w:p w:rsidR="00407616" w:rsidRPr="0030390B" w:rsidRDefault="00407616" w:rsidP="00407616">
      <w:pPr>
        <w:shd w:val="clear" w:color="auto" w:fill="FFFFFF"/>
        <w:tabs>
          <w:tab w:val="left" w:pos="1170"/>
        </w:tabs>
        <w:autoSpaceDE w:val="0"/>
        <w:autoSpaceDN w:val="0"/>
        <w:adjustRightInd w:val="0"/>
        <w:ind w:firstLine="709"/>
        <w:jc w:val="both"/>
        <w:rPr>
          <w:sz w:val="28"/>
          <w:szCs w:val="28"/>
        </w:rPr>
      </w:pPr>
    </w:p>
    <w:p w:rsidR="00407616" w:rsidRPr="0030390B" w:rsidRDefault="00407616" w:rsidP="00407616">
      <w:pPr>
        <w:shd w:val="clear" w:color="auto" w:fill="FFFFFF"/>
        <w:autoSpaceDE w:val="0"/>
        <w:autoSpaceDN w:val="0"/>
        <w:adjustRightInd w:val="0"/>
        <w:ind w:firstLine="709"/>
        <w:jc w:val="both"/>
        <w:rPr>
          <w:b/>
          <w:sz w:val="28"/>
          <w:szCs w:val="28"/>
        </w:rPr>
      </w:pPr>
      <w:r w:rsidRPr="0030390B">
        <w:rPr>
          <w:b/>
          <w:sz w:val="28"/>
          <w:szCs w:val="28"/>
        </w:rPr>
        <w:t>Статья 1</w:t>
      </w:r>
    </w:p>
    <w:p w:rsidR="00407616" w:rsidRDefault="00407616" w:rsidP="00407616">
      <w:pPr>
        <w:autoSpaceDE w:val="0"/>
        <w:autoSpaceDN w:val="0"/>
        <w:adjustRightInd w:val="0"/>
        <w:ind w:firstLine="709"/>
        <w:jc w:val="both"/>
        <w:rPr>
          <w:sz w:val="28"/>
          <w:szCs w:val="28"/>
        </w:rPr>
      </w:pPr>
      <w:proofErr w:type="gramStart"/>
      <w:r w:rsidRPr="0030390B">
        <w:rPr>
          <w:sz w:val="28"/>
          <w:szCs w:val="28"/>
        </w:rPr>
        <w:t xml:space="preserve">Внести в Устав Таймырского Долгано-Ненецкого муниципального района, принятый Решением Собрания Таймырского Долгано-Ненецкого муниципального района от 22 декабря 2005 года № 02 – 0063 «О принятии Устава Таймырского Долгано-Ненецкого муниципального района» (в редакции Решений Думы Таймырского Долгано-Ненецкого муниципального района от </w:t>
      </w:r>
      <w:smartTag w:uri="urn:schemas-microsoft-com:office:smarttags" w:element="date">
        <w:smartTagPr>
          <w:attr w:name="ls" w:val="trans"/>
          <w:attr w:name="Month" w:val="3"/>
          <w:attr w:name="Day" w:val="3"/>
          <w:attr w:name="Year" w:val="2006"/>
        </w:smartTagPr>
        <w:r w:rsidRPr="0030390B">
          <w:rPr>
            <w:sz w:val="28"/>
            <w:szCs w:val="28"/>
          </w:rPr>
          <w:t>3 марта 2006 года</w:t>
        </w:r>
      </w:smartTag>
      <w:r w:rsidRPr="0030390B">
        <w:rPr>
          <w:sz w:val="28"/>
          <w:szCs w:val="28"/>
        </w:rPr>
        <w:t xml:space="preserve"> № 03-0100, от </w:t>
      </w:r>
      <w:smartTag w:uri="urn:schemas-microsoft-com:office:smarttags" w:element="date">
        <w:smartTagPr>
          <w:attr w:name="ls" w:val="trans"/>
          <w:attr w:name="Month" w:val="12"/>
          <w:attr w:name="Day" w:val="7"/>
          <w:attr w:name="Year" w:val="2006"/>
        </w:smartTagPr>
        <w:r w:rsidRPr="0030390B">
          <w:rPr>
            <w:sz w:val="28"/>
            <w:szCs w:val="28"/>
          </w:rPr>
          <w:t>7 декабря 2006 года</w:t>
        </w:r>
      </w:smartTag>
      <w:r w:rsidRPr="0030390B">
        <w:rPr>
          <w:sz w:val="28"/>
          <w:szCs w:val="28"/>
        </w:rPr>
        <w:t xml:space="preserve"> № 05-0144, от </w:t>
      </w:r>
      <w:smartTag w:uri="urn:schemas-microsoft-com:office:smarttags" w:element="date">
        <w:smartTagPr>
          <w:attr w:name="ls" w:val="trans"/>
          <w:attr w:name="Month" w:val="3"/>
          <w:attr w:name="Day" w:val="23"/>
          <w:attr w:name="Year" w:val="2007"/>
        </w:smartTagPr>
        <w:r w:rsidRPr="0030390B">
          <w:rPr>
            <w:sz w:val="28"/>
            <w:szCs w:val="28"/>
          </w:rPr>
          <w:t>23 марта 2007 года</w:t>
        </w:r>
      </w:smartTag>
      <w:r w:rsidRPr="0030390B">
        <w:rPr>
          <w:sz w:val="28"/>
          <w:szCs w:val="28"/>
        </w:rPr>
        <w:t xml:space="preserve"> № 06-0169, от </w:t>
      </w:r>
      <w:smartTag w:uri="urn:schemas-microsoft-com:office:smarttags" w:element="date">
        <w:smartTagPr>
          <w:attr w:name="ls" w:val="trans"/>
          <w:attr w:name="Month" w:val="5"/>
          <w:attr w:name="Day" w:val="30"/>
          <w:attr w:name="Year" w:val="2007"/>
        </w:smartTagPr>
        <w:r w:rsidRPr="0030390B">
          <w:rPr>
            <w:sz w:val="28"/>
            <w:szCs w:val="28"/>
          </w:rPr>
          <w:t>30 мая 2007 года</w:t>
        </w:r>
      </w:smartTag>
      <w:r w:rsidRPr="0030390B">
        <w:rPr>
          <w:sz w:val="28"/>
          <w:szCs w:val="28"/>
        </w:rPr>
        <w:t xml:space="preserve"> № 06-0188</w:t>
      </w:r>
      <w:proofErr w:type="gramEnd"/>
      <w:r w:rsidRPr="0030390B">
        <w:rPr>
          <w:sz w:val="28"/>
          <w:szCs w:val="28"/>
        </w:rPr>
        <w:t xml:space="preserve">, </w:t>
      </w:r>
      <w:proofErr w:type="gramStart"/>
      <w:r w:rsidRPr="0030390B">
        <w:rPr>
          <w:sz w:val="28"/>
          <w:szCs w:val="28"/>
        </w:rPr>
        <w:t xml:space="preserve">от </w:t>
      </w:r>
      <w:smartTag w:uri="urn:schemas-microsoft-com:office:smarttags" w:element="date">
        <w:smartTagPr>
          <w:attr w:name="ls" w:val="trans"/>
          <w:attr w:name="Month" w:val="10"/>
          <w:attr w:name="Day" w:val="12"/>
          <w:attr w:name="Year" w:val="2007"/>
        </w:smartTagPr>
        <w:r w:rsidRPr="0030390B">
          <w:rPr>
            <w:sz w:val="28"/>
            <w:szCs w:val="28"/>
          </w:rPr>
          <w:t>12 октября 2007 года</w:t>
        </w:r>
      </w:smartTag>
      <w:r w:rsidRPr="0030390B">
        <w:rPr>
          <w:sz w:val="28"/>
          <w:szCs w:val="28"/>
        </w:rPr>
        <w:t xml:space="preserve"> № 07-0198, от </w:t>
      </w:r>
      <w:smartTag w:uri="urn:schemas-microsoft-com:office:smarttags" w:element="date">
        <w:smartTagPr>
          <w:attr w:name="ls" w:val="trans"/>
          <w:attr w:name="Month" w:val="3"/>
          <w:attr w:name="Day" w:val="5"/>
          <w:attr w:name="Year" w:val="2008"/>
        </w:smartTagPr>
        <w:r w:rsidRPr="0030390B">
          <w:rPr>
            <w:sz w:val="28"/>
            <w:szCs w:val="28"/>
          </w:rPr>
          <w:t>5 марта 2008 года</w:t>
        </w:r>
      </w:smartTag>
      <w:r w:rsidRPr="0030390B">
        <w:rPr>
          <w:sz w:val="28"/>
          <w:szCs w:val="28"/>
        </w:rPr>
        <w:t xml:space="preserve"> № 08 – 0236, от </w:t>
      </w:r>
      <w:smartTag w:uri="urn:schemas-microsoft-com:office:smarttags" w:element="date">
        <w:smartTagPr>
          <w:attr w:name="ls" w:val="trans"/>
          <w:attr w:name="Month" w:val="4"/>
          <w:attr w:name="Day" w:val="14"/>
          <w:attr w:name="Year" w:val="2009"/>
        </w:smartTagPr>
        <w:r w:rsidRPr="0030390B">
          <w:rPr>
            <w:sz w:val="28"/>
            <w:szCs w:val="28"/>
          </w:rPr>
          <w:t>14 апреля 2009 года</w:t>
        </w:r>
      </w:smartTag>
      <w:r w:rsidRPr="0030390B">
        <w:rPr>
          <w:sz w:val="28"/>
          <w:szCs w:val="28"/>
        </w:rPr>
        <w:t xml:space="preserve"> № 03 – 0039, от </w:t>
      </w:r>
      <w:smartTag w:uri="urn:schemas-microsoft-com:office:smarttags" w:element="date">
        <w:smartTagPr>
          <w:attr w:name="ls" w:val="trans"/>
          <w:attr w:name="Month" w:val="2"/>
          <w:attr w:name="Day" w:val="26"/>
          <w:attr w:name="Year" w:val="2010"/>
        </w:smartTagPr>
        <w:r w:rsidRPr="0030390B">
          <w:rPr>
            <w:sz w:val="28"/>
            <w:szCs w:val="28"/>
          </w:rPr>
          <w:t>26 февраля 2010 года</w:t>
        </w:r>
      </w:smartTag>
      <w:r w:rsidRPr="0030390B">
        <w:rPr>
          <w:sz w:val="28"/>
          <w:szCs w:val="28"/>
        </w:rPr>
        <w:t xml:space="preserve"> № 07-0105, Решений Таймырского Долгано-Ненецкого районного Совета депутатов от </w:t>
      </w:r>
      <w:smartTag w:uri="urn:schemas-microsoft-com:office:smarttags" w:element="date">
        <w:smartTagPr>
          <w:attr w:name="ls" w:val="trans"/>
          <w:attr w:name="Month" w:val="5"/>
          <w:attr w:name="Day" w:val="6"/>
          <w:attr w:name="Year" w:val="2010"/>
        </w:smartTagPr>
        <w:r w:rsidRPr="0030390B">
          <w:rPr>
            <w:sz w:val="28"/>
            <w:szCs w:val="28"/>
          </w:rPr>
          <w:t>6 мая 2010 года</w:t>
        </w:r>
      </w:smartTag>
      <w:r w:rsidRPr="0030390B">
        <w:rPr>
          <w:sz w:val="28"/>
          <w:szCs w:val="28"/>
        </w:rPr>
        <w:t xml:space="preserve"> № 07-0111, от 8 декабря 2010 года № 08-0154, от 15 марта 2011 года № 09-0164, от 18 мая 2012 года № 11-0243, от 30 января 2013</w:t>
      </w:r>
      <w:proofErr w:type="gramEnd"/>
      <w:r w:rsidRPr="0030390B">
        <w:rPr>
          <w:sz w:val="28"/>
          <w:szCs w:val="28"/>
        </w:rPr>
        <w:t xml:space="preserve"> </w:t>
      </w:r>
      <w:proofErr w:type="gramStart"/>
      <w:r w:rsidRPr="0030390B">
        <w:rPr>
          <w:sz w:val="28"/>
          <w:szCs w:val="28"/>
        </w:rPr>
        <w:t>года № 15-0282, от 16 октября 2013 года № 02-0001, от 26 марта 2014 года № 03-0031, от 6 мая 2015 года № 05-0077, от 17 ноября 2015 года № 06-0090, от 25 мая 2016 года № 08-0116, от 6 апреля 2017 года № 12-0160, от 20 сентября 2017 года № 14-0178, от 18 октября 2018 года № 01-001, от 31 мая 2019 года № 03-</w:t>
      </w:r>
      <w:r>
        <w:rPr>
          <w:sz w:val="28"/>
          <w:szCs w:val="28"/>
        </w:rPr>
        <w:t>0</w:t>
      </w:r>
      <w:r w:rsidRPr="0030390B">
        <w:rPr>
          <w:sz w:val="28"/>
          <w:szCs w:val="28"/>
        </w:rPr>
        <w:t>39</w:t>
      </w:r>
      <w:r>
        <w:rPr>
          <w:sz w:val="28"/>
          <w:szCs w:val="28"/>
        </w:rPr>
        <w:t xml:space="preserve">, </w:t>
      </w:r>
      <w:r w:rsidRPr="000607BD">
        <w:rPr>
          <w:sz w:val="28"/>
          <w:szCs w:val="28"/>
        </w:rPr>
        <w:t>от 20 февраля 2020</w:t>
      </w:r>
      <w:proofErr w:type="gramEnd"/>
      <w:r w:rsidRPr="000607BD">
        <w:rPr>
          <w:sz w:val="28"/>
          <w:szCs w:val="28"/>
        </w:rPr>
        <w:t xml:space="preserve"> </w:t>
      </w:r>
      <w:proofErr w:type="gramStart"/>
      <w:r w:rsidRPr="000607BD">
        <w:rPr>
          <w:sz w:val="28"/>
          <w:szCs w:val="28"/>
        </w:rPr>
        <w:t>года № 07-074</w:t>
      </w:r>
      <w:r>
        <w:rPr>
          <w:sz w:val="28"/>
          <w:szCs w:val="28"/>
        </w:rPr>
        <w:t xml:space="preserve">, от 25 февраля 2021 года № 11-129, от 15 декабря 2021 года № 12-170, от 29 сентября 2022 года № 14-200, </w:t>
      </w:r>
      <w:r w:rsidRPr="00C116B2">
        <w:rPr>
          <w:sz w:val="28"/>
          <w:szCs w:val="28"/>
        </w:rPr>
        <w:t>от 14 декабря 2023 года № 01-018</w:t>
      </w:r>
      <w:r>
        <w:rPr>
          <w:sz w:val="28"/>
          <w:szCs w:val="28"/>
        </w:rPr>
        <w:t>, 22 мая</w:t>
      </w:r>
      <w:r w:rsidRPr="006C6E89">
        <w:rPr>
          <w:sz w:val="28"/>
          <w:szCs w:val="28"/>
        </w:rPr>
        <w:t xml:space="preserve"> 2024 года № </w:t>
      </w:r>
      <w:r>
        <w:rPr>
          <w:sz w:val="28"/>
          <w:szCs w:val="28"/>
        </w:rPr>
        <w:t>02</w:t>
      </w:r>
      <w:r w:rsidRPr="006C6E89">
        <w:rPr>
          <w:sz w:val="28"/>
          <w:szCs w:val="28"/>
        </w:rPr>
        <w:t>-0</w:t>
      </w:r>
      <w:r>
        <w:rPr>
          <w:sz w:val="28"/>
          <w:szCs w:val="28"/>
        </w:rPr>
        <w:t>44</w:t>
      </w:r>
      <w:r w:rsidRPr="00F83A4E">
        <w:rPr>
          <w:sz w:val="28"/>
          <w:szCs w:val="28"/>
        </w:rPr>
        <w:t>, 17 декабря 2024 года № 03-070) и</w:t>
      </w:r>
      <w:r w:rsidRPr="0030390B">
        <w:rPr>
          <w:sz w:val="28"/>
          <w:szCs w:val="28"/>
        </w:rPr>
        <w:t xml:space="preserve"> зарегистрированный Главным управлением Министерства юстиции Российской Федерации по Сибирскому федеральному округу 30 декабря 2005 года № </w:t>
      </w:r>
      <w:r w:rsidRPr="0030390B">
        <w:rPr>
          <w:sz w:val="28"/>
          <w:szCs w:val="28"/>
          <w:lang w:val="en-US"/>
        </w:rPr>
        <w:t>RU</w:t>
      </w:r>
      <w:r w:rsidRPr="0030390B">
        <w:rPr>
          <w:sz w:val="28"/>
          <w:szCs w:val="28"/>
        </w:rPr>
        <w:t xml:space="preserve"> 845010002005001, следующие изменения:</w:t>
      </w:r>
      <w:proofErr w:type="gramEnd"/>
    </w:p>
    <w:p w:rsidR="00407616" w:rsidRDefault="00407616" w:rsidP="00407616">
      <w:pPr>
        <w:ind w:firstLine="709"/>
        <w:jc w:val="both"/>
        <w:rPr>
          <w:sz w:val="28"/>
          <w:szCs w:val="28"/>
        </w:rPr>
      </w:pPr>
      <w:r>
        <w:rPr>
          <w:sz w:val="28"/>
          <w:szCs w:val="28"/>
        </w:rPr>
        <w:t>1</w:t>
      </w:r>
      <w:r w:rsidRPr="006F2B1B">
        <w:rPr>
          <w:sz w:val="28"/>
          <w:szCs w:val="28"/>
        </w:rPr>
        <w:t xml:space="preserve">. В </w:t>
      </w:r>
      <w:hyperlink r:id="rId14" w:history="1">
        <w:r w:rsidRPr="006F2B1B">
          <w:rPr>
            <w:sz w:val="28"/>
            <w:szCs w:val="28"/>
          </w:rPr>
          <w:t>части 2 статьи 6</w:t>
        </w:r>
      </w:hyperlink>
      <w:r w:rsidRPr="006F2B1B">
        <w:rPr>
          <w:sz w:val="28"/>
          <w:szCs w:val="28"/>
        </w:rPr>
        <w:t>:</w:t>
      </w:r>
    </w:p>
    <w:p w:rsidR="00407616" w:rsidRDefault="00407616" w:rsidP="00407616">
      <w:pPr>
        <w:autoSpaceDE w:val="0"/>
        <w:autoSpaceDN w:val="0"/>
        <w:adjustRightInd w:val="0"/>
        <w:ind w:firstLine="709"/>
        <w:jc w:val="both"/>
        <w:rPr>
          <w:sz w:val="28"/>
          <w:szCs w:val="28"/>
        </w:rPr>
      </w:pPr>
      <w:r>
        <w:rPr>
          <w:sz w:val="28"/>
          <w:szCs w:val="28"/>
        </w:rPr>
        <w:t>1) дополнить пунктом 4.1 следующего содержания</w:t>
      </w:r>
      <w:r w:rsidRPr="006F2B1B">
        <w:rPr>
          <w:sz w:val="28"/>
          <w:szCs w:val="28"/>
        </w:rPr>
        <w:t>:</w:t>
      </w:r>
    </w:p>
    <w:p w:rsidR="00407616" w:rsidRPr="00223EB4" w:rsidRDefault="00407616" w:rsidP="00407616">
      <w:pPr>
        <w:autoSpaceDE w:val="0"/>
        <w:autoSpaceDN w:val="0"/>
        <w:adjustRightInd w:val="0"/>
        <w:ind w:firstLine="709"/>
        <w:jc w:val="both"/>
        <w:rPr>
          <w:sz w:val="28"/>
          <w:szCs w:val="28"/>
        </w:rPr>
      </w:pPr>
      <w:r w:rsidRPr="00223EB4">
        <w:rPr>
          <w:sz w:val="28"/>
          <w:szCs w:val="28"/>
        </w:rPr>
        <w:t>«4.1) организация в границах сельского поселения электро-, тепл</w:t>
      </w:r>
      <w:proofErr w:type="gramStart"/>
      <w:r w:rsidRPr="00223EB4">
        <w:rPr>
          <w:sz w:val="28"/>
          <w:szCs w:val="28"/>
        </w:rPr>
        <w:t>о-</w:t>
      </w:r>
      <w:proofErr w:type="gramEnd"/>
      <w:r w:rsidRPr="00223EB4">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Pr>
          <w:sz w:val="28"/>
          <w:szCs w:val="28"/>
        </w:rPr>
        <w:t>;</w:t>
      </w:r>
    </w:p>
    <w:p w:rsidR="00407616" w:rsidRDefault="00407616" w:rsidP="00407616">
      <w:pPr>
        <w:autoSpaceDE w:val="0"/>
        <w:autoSpaceDN w:val="0"/>
        <w:adjustRightInd w:val="0"/>
        <w:ind w:firstLine="709"/>
        <w:jc w:val="both"/>
        <w:rPr>
          <w:sz w:val="28"/>
          <w:szCs w:val="28"/>
        </w:rPr>
      </w:pPr>
      <w:r w:rsidRPr="00223EB4">
        <w:rPr>
          <w:sz w:val="28"/>
          <w:szCs w:val="28"/>
        </w:rPr>
        <w:lastRenderedPageBreak/>
        <w:t xml:space="preserve">2) </w:t>
      </w:r>
      <w:r>
        <w:rPr>
          <w:sz w:val="28"/>
          <w:szCs w:val="28"/>
        </w:rPr>
        <w:t xml:space="preserve">в </w:t>
      </w:r>
      <w:hyperlink r:id="rId15" w:history="1">
        <w:r w:rsidRPr="00223EB4">
          <w:rPr>
            <w:sz w:val="28"/>
            <w:szCs w:val="28"/>
          </w:rPr>
          <w:t>пункт</w:t>
        </w:r>
        <w:r>
          <w:rPr>
            <w:sz w:val="28"/>
            <w:szCs w:val="28"/>
          </w:rPr>
          <w:t xml:space="preserve">е </w:t>
        </w:r>
        <w:r w:rsidRPr="00223EB4">
          <w:rPr>
            <w:sz w:val="28"/>
            <w:szCs w:val="28"/>
          </w:rPr>
          <w:t>14</w:t>
        </w:r>
      </w:hyperlink>
      <w:r w:rsidRPr="00223EB4">
        <w:rPr>
          <w:sz w:val="28"/>
          <w:szCs w:val="28"/>
        </w:rPr>
        <w:t xml:space="preserve"> после слов </w:t>
      </w:r>
      <w:r>
        <w:rPr>
          <w:sz w:val="28"/>
          <w:szCs w:val="28"/>
        </w:rPr>
        <w:t>«</w:t>
      </w:r>
      <w:r w:rsidRPr="00223EB4">
        <w:rPr>
          <w:sz w:val="28"/>
          <w:szCs w:val="28"/>
        </w:rPr>
        <w:t>субъекта Российской Федерации)</w:t>
      </w:r>
      <w:proofErr w:type="gramStart"/>
      <w:r w:rsidRPr="00223EB4">
        <w:rPr>
          <w:sz w:val="28"/>
          <w:szCs w:val="28"/>
        </w:rPr>
        <w:t>,</w:t>
      </w:r>
      <w:r>
        <w:rPr>
          <w:sz w:val="28"/>
          <w:szCs w:val="28"/>
        </w:rPr>
        <w:t>»</w:t>
      </w:r>
      <w:proofErr w:type="gramEnd"/>
      <w:r w:rsidRPr="00223EB4">
        <w:rPr>
          <w:sz w:val="28"/>
          <w:szCs w:val="28"/>
        </w:rPr>
        <w:t xml:space="preserve"> дополнить словами </w:t>
      </w:r>
      <w:r>
        <w:rPr>
          <w:sz w:val="28"/>
          <w:szCs w:val="28"/>
        </w:rPr>
        <w:t>«</w:t>
      </w:r>
      <w:r w:rsidRPr="00223EB4">
        <w:rPr>
          <w:sz w:val="28"/>
          <w:szCs w:val="28"/>
        </w:rPr>
        <w:t>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rPr>
          <w:sz w:val="28"/>
          <w:szCs w:val="28"/>
        </w:rPr>
        <w:t>».</w:t>
      </w:r>
    </w:p>
    <w:p w:rsidR="00407616" w:rsidRPr="00407616" w:rsidRDefault="00407616" w:rsidP="00407616">
      <w:pPr>
        <w:autoSpaceDE w:val="0"/>
        <w:autoSpaceDN w:val="0"/>
        <w:adjustRightInd w:val="0"/>
        <w:ind w:firstLine="709"/>
        <w:jc w:val="both"/>
        <w:rPr>
          <w:sz w:val="28"/>
          <w:szCs w:val="28"/>
        </w:rPr>
      </w:pPr>
      <w:r>
        <w:rPr>
          <w:sz w:val="28"/>
          <w:szCs w:val="28"/>
        </w:rPr>
        <w:t>2</w:t>
      </w:r>
      <w:r w:rsidRPr="00407616">
        <w:rPr>
          <w:sz w:val="28"/>
          <w:szCs w:val="28"/>
        </w:rPr>
        <w:t>.</w:t>
      </w:r>
      <w:r>
        <w:rPr>
          <w:sz w:val="28"/>
          <w:szCs w:val="28"/>
        </w:rPr>
        <w:t xml:space="preserve"> </w:t>
      </w:r>
      <w:r w:rsidRPr="00407616">
        <w:rPr>
          <w:sz w:val="28"/>
          <w:szCs w:val="28"/>
        </w:rPr>
        <w:t>В статье 16.1:</w:t>
      </w:r>
    </w:p>
    <w:p w:rsidR="00407616" w:rsidRPr="00407616" w:rsidRDefault="00407616" w:rsidP="00407616">
      <w:pPr>
        <w:autoSpaceDE w:val="0"/>
        <w:autoSpaceDN w:val="0"/>
        <w:adjustRightInd w:val="0"/>
        <w:ind w:left="709"/>
        <w:jc w:val="both"/>
        <w:rPr>
          <w:sz w:val="28"/>
          <w:szCs w:val="28"/>
        </w:rPr>
      </w:pPr>
      <w:r>
        <w:rPr>
          <w:bCs/>
          <w:sz w:val="28"/>
          <w:szCs w:val="28"/>
        </w:rPr>
        <w:t xml:space="preserve">1) </w:t>
      </w:r>
      <w:r w:rsidRPr="00407616">
        <w:rPr>
          <w:bCs/>
          <w:sz w:val="28"/>
          <w:szCs w:val="28"/>
        </w:rPr>
        <w:t>в части 5 слова «</w:t>
      </w:r>
      <w:r w:rsidRPr="00407616">
        <w:rPr>
          <w:sz w:val="28"/>
          <w:szCs w:val="28"/>
        </w:rPr>
        <w:t>органов местного самоуправления» исключить;</w:t>
      </w:r>
    </w:p>
    <w:p w:rsidR="00407616" w:rsidRPr="00407616" w:rsidRDefault="00407616" w:rsidP="00407616">
      <w:pPr>
        <w:autoSpaceDE w:val="0"/>
        <w:autoSpaceDN w:val="0"/>
        <w:adjustRightInd w:val="0"/>
        <w:ind w:firstLine="709"/>
        <w:jc w:val="both"/>
        <w:rPr>
          <w:sz w:val="28"/>
          <w:szCs w:val="28"/>
        </w:rPr>
      </w:pPr>
      <w:r>
        <w:rPr>
          <w:bCs/>
          <w:sz w:val="28"/>
          <w:szCs w:val="28"/>
        </w:rPr>
        <w:t xml:space="preserve">2) </w:t>
      </w:r>
      <w:r w:rsidRPr="00407616">
        <w:rPr>
          <w:bCs/>
          <w:sz w:val="28"/>
          <w:szCs w:val="28"/>
        </w:rPr>
        <w:t>в части 14 слова «</w:t>
      </w:r>
      <w:r w:rsidRPr="00407616">
        <w:rPr>
          <w:sz w:val="28"/>
          <w:szCs w:val="28"/>
        </w:rPr>
        <w:t>органов местного самоуправления» исключить.</w:t>
      </w:r>
    </w:p>
    <w:p w:rsidR="00407616" w:rsidRPr="00407616" w:rsidRDefault="00407616" w:rsidP="00407616">
      <w:pPr>
        <w:autoSpaceDE w:val="0"/>
        <w:autoSpaceDN w:val="0"/>
        <w:adjustRightInd w:val="0"/>
        <w:ind w:firstLine="709"/>
        <w:jc w:val="both"/>
        <w:rPr>
          <w:sz w:val="28"/>
          <w:szCs w:val="28"/>
        </w:rPr>
      </w:pPr>
      <w:r>
        <w:rPr>
          <w:sz w:val="28"/>
          <w:szCs w:val="28"/>
        </w:rPr>
        <w:t>3</w:t>
      </w:r>
      <w:r w:rsidRPr="00407616">
        <w:rPr>
          <w:sz w:val="28"/>
          <w:szCs w:val="28"/>
        </w:rPr>
        <w:t xml:space="preserve">. В части 5 статьи 20 </w:t>
      </w:r>
      <w:r w:rsidRPr="00407616">
        <w:rPr>
          <w:bCs/>
          <w:sz w:val="28"/>
          <w:szCs w:val="28"/>
        </w:rPr>
        <w:t>слова «</w:t>
      </w:r>
      <w:r w:rsidRPr="00407616">
        <w:rPr>
          <w:sz w:val="28"/>
          <w:szCs w:val="28"/>
        </w:rPr>
        <w:t>органов местного самоуправления» исключить.</w:t>
      </w:r>
    </w:p>
    <w:p w:rsidR="00407616" w:rsidRPr="00407616" w:rsidRDefault="00407616" w:rsidP="00407616">
      <w:pPr>
        <w:autoSpaceDE w:val="0"/>
        <w:autoSpaceDN w:val="0"/>
        <w:adjustRightInd w:val="0"/>
        <w:ind w:firstLine="709"/>
        <w:jc w:val="both"/>
        <w:rPr>
          <w:bCs/>
          <w:sz w:val="28"/>
          <w:szCs w:val="28"/>
        </w:rPr>
      </w:pPr>
      <w:r>
        <w:rPr>
          <w:bCs/>
          <w:sz w:val="28"/>
          <w:szCs w:val="28"/>
        </w:rPr>
        <w:t>4</w:t>
      </w:r>
      <w:r w:rsidRPr="00407616">
        <w:rPr>
          <w:bCs/>
          <w:sz w:val="28"/>
          <w:szCs w:val="28"/>
        </w:rPr>
        <w:t>. Часть 1 статьи 55 изложить в следующей редакции:</w:t>
      </w:r>
    </w:p>
    <w:p w:rsidR="00407616" w:rsidRPr="00407616" w:rsidRDefault="00407616" w:rsidP="00407616">
      <w:pPr>
        <w:autoSpaceDE w:val="0"/>
        <w:autoSpaceDN w:val="0"/>
        <w:adjustRightInd w:val="0"/>
        <w:ind w:firstLine="709"/>
        <w:jc w:val="both"/>
        <w:rPr>
          <w:bCs/>
          <w:sz w:val="28"/>
          <w:szCs w:val="28"/>
        </w:rPr>
      </w:pPr>
      <w:r w:rsidRPr="00407616">
        <w:rPr>
          <w:bCs/>
          <w:sz w:val="28"/>
          <w:szCs w:val="28"/>
        </w:rPr>
        <w:t>«1. Изменения и дополнения в Устав муниципального района вносятся муниципальным правовым актом, к</w:t>
      </w:r>
      <w:r w:rsidRPr="00407616">
        <w:rPr>
          <w:bCs/>
          <w:sz w:val="28"/>
          <w:szCs w:val="28"/>
        </w:rPr>
        <w:t>о</w:t>
      </w:r>
      <w:r w:rsidRPr="00407616">
        <w:rPr>
          <w:bCs/>
          <w:sz w:val="28"/>
          <w:szCs w:val="28"/>
        </w:rPr>
        <w:t>торый оформляется решением Таймырского Совета депутатов, подписанным председателем Таймырского Сов</w:t>
      </w:r>
      <w:r w:rsidRPr="00407616">
        <w:rPr>
          <w:bCs/>
          <w:sz w:val="28"/>
          <w:szCs w:val="28"/>
        </w:rPr>
        <w:t>е</w:t>
      </w:r>
      <w:r w:rsidRPr="00407616">
        <w:rPr>
          <w:bCs/>
          <w:sz w:val="28"/>
          <w:szCs w:val="28"/>
        </w:rPr>
        <w:t xml:space="preserve">та депутатов и Главой муниципального района. Изложение Устава муниципального района в новой редакции решением Таймырского Совета депутатов о внесении изменений и дополнений в Устав муниципального района не допускается. В этом случае принимается новый Устав муниципального района, а ранее действующий Устав муниципального района и решения Таймырского Совета депутатов о внесении в него изменений и дополнений признаются утратившими силу со дня вступления в силу нового Устава муниципального </w:t>
      </w:r>
      <w:bookmarkStart w:id="2" w:name="_GoBack"/>
      <w:bookmarkEnd w:id="2"/>
      <w:r w:rsidRPr="00407616">
        <w:rPr>
          <w:bCs/>
          <w:sz w:val="28"/>
          <w:szCs w:val="28"/>
        </w:rPr>
        <w:t>района.</w:t>
      </w:r>
    </w:p>
    <w:p w:rsidR="00407616" w:rsidRPr="00407616" w:rsidRDefault="00407616" w:rsidP="00407616">
      <w:pPr>
        <w:autoSpaceDE w:val="0"/>
        <w:autoSpaceDN w:val="0"/>
        <w:adjustRightInd w:val="0"/>
        <w:ind w:firstLine="709"/>
        <w:jc w:val="both"/>
        <w:rPr>
          <w:sz w:val="28"/>
          <w:szCs w:val="28"/>
        </w:rPr>
      </w:pPr>
      <w:r w:rsidRPr="00407616">
        <w:rPr>
          <w:bCs/>
          <w:sz w:val="28"/>
          <w:szCs w:val="28"/>
        </w:rPr>
        <w:t>Требования к проекту устава муниципального района, проекту решения о внесении изменений в Устав мун</w:t>
      </w:r>
      <w:r w:rsidRPr="00407616">
        <w:rPr>
          <w:bCs/>
          <w:sz w:val="28"/>
          <w:szCs w:val="28"/>
        </w:rPr>
        <w:t>и</w:t>
      </w:r>
      <w:r w:rsidRPr="00407616">
        <w:rPr>
          <w:bCs/>
          <w:sz w:val="28"/>
          <w:szCs w:val="28"/>
        </w:rPr>
        <w:t>ципального района устанавливаются соответствующим решением Таймырского Совета депутатов, устанавлив</w:t>
      </w:r>
      <w:r w:rsidRPr="00407616">
        <w:rPr>
          <w:bCs/>
          <w:sz w:val="28"/>
          <w:szCs w:val="28"/>
        </w:rPr>
        <w:t>а</w:t>
      </w:r>
      <w:r w:rsidRPr="00407616">
        <w:rPr>
          <w:bCs/>
          <w:sz w:val="28"/>
          <w:szCs w:val="28"/>
        </w:rPr>
        <w:t>ющим порядок внесения в Таймырский Совет депутатов проектов нормативных правовых актов, порядок ра</w:t>
      </w:r>
      <w:r w:rsidRPr="00407616">
        <w:rPr>
          <w:bCs/>
          <w:sz w:val="28"/>
          <w:szCs w:val="28"/>
        </w:rPr>
        <w:t>с</w:t>
      </w:r>
      <w:r w:rsidRPr="00407616">
        <w:rPr>
          <w:bCs/>
          <w:sz w:val="28"/>
          <w:szCs w:val="28"/>
        </w:rPr>
        <w:t>смотрения указанных проектов в Таймырском Совете депутатов устанавливается Регламентом Таймырского С</w:t>
      </w:r>
      <w:r w:rsidRPr="00407616">
        <w:rPr>
          <w:bCs/>
          <w:sz w:val="28"/>
          <w:szCs w:val="28"/>
        </w:rPr>
        <w:t>о</w:t>
      </w:r>
      <w:r w:rsidRPr="00407616">
        <w:rPr>
          <w:bCs/>
          <w:sz w:val="28"/>
          <w:szCs w:val="28"/>
        </w:rPr>
        <w:t>вета депутатов</w:t>
      </w:r>
      <w:proofErr w:type="gramStart"/>
      <w:r w:rsidRPr="00407616">
        <w:rPr>
          <w:bCs/>
          <w:sz w:val="28"/>
          <w:szCs w:val="28"/>
        </w:rPr>
        <w:t>.».</w:t>
      </w:r>
      <w:proofErr w:type="gramEnd"/>
    </w:p>
    <w:p w:rsidR="00407616" w:rsidRDefault="00407616" w:rsidP="00407616">
      <w:pPr>
        <w:autoSpaceDE w:val="0"/>
        <w:autoSpaceDN w:val="0"/>
        <w:adjustRightInd w:val="0"/>
        <w:ind w:firstLine="709"/>
        <w:jc w:val="both"/>
        <w:rPr>
          <w:b/>
          <w:sz w:val="28"/>
          <w:szCs w:val="28"/>
        </w:rPr>
      </w:pPr>
    </w:p>
    <w:p w:rsidR="00407616" w:rsidRPr="0030390B" w:rsidRDefault="00407616" w:rsidP="00407616">
      <w:pPr>
        <w:autoSpaceDE w:val="0"/>
        <w:autoSpaceDN w:val="0"/>
        <w:adjustRightInd w:val="0"/>
        <w:ind w:firstLine="709"/>
        <w:jc w:val="both"/>
        <w:rPr>
          <w:b/>
          <w:sz w:val="28"/>
          <w:szCs w:val="28"/>
        </w:rPr>
      </w:pPr>
      <w:r w:rsidRPr="0030390B">
        <w:rPr>
          <w:b/>
          <w:sz w:val="28"/>
          <w:szCs w:val="28"/>
        </w:rPr>
        <w:t>Статья 2</w:t>
      </w:r>
    </w:p>
    <w:p w:rsidR="00407616" w:rsidRPr="0030390B" w:rsidRDefault="00407616" w:rsidP="00407616">
      <w:pPr>
        <w:autoSpaceDE w:val="0"/>
        <w:autoSpaceDN w:val="0"/>
        <w:adjustRightInd w:val="0"/>
        <w:ind w:firstLine="709"/>
        <w:jc w:val="both"/>
        <w:rPr>
          <w:b/>
          <w:sz w:val="28"/>
          <w:szCs w:val="28"/>
        </w:rPr>
      </w:pPr>
      <w:r w:rsidRPr="0030390B">
        <w:rPr>
          <w:sz w:val="28"/>
          <w:szCs w:val="28"/>
        </w:rPr>
        <w:t>Направить настоящее Решение в Управление Министерства юстиции Российской Федерации по Красноярскому краю для регистрации.</w:t>
      </w:r>
    </w:p>
    <w:p w:rsidR="00407616" w:rsidRPr="0030390B" w:rsidRDefault="00407616" w:rsidP="00407616">
      <w:pPr>
        <w:autoSpaceDE w:val="0"/>
        <w:autoSpaceDN w:val="0"/>
        <w:adjustRightInd w:val="0"/>
        <w:ind w:firstLine="709"/>
        <w:jc w:val="both"/>
        <w:outlineLvl w:val="0"/>
        <w:rPr>
          <w:b/>
          <w:sz w:val="28"/>
          <w:szCs w:val="28"/>
        </w:rPr>
      </w:pPr>
    </w:p>
    <w:p w:rsidR="00407616" w:rsidRPr="0030390B" w:rsidRDefault="00407616" w:rsidP="00407616">
      <w:pPr>
        <w:autoSpaceDE w:val="0"/>
        <w:autoSpaceDN w:val="0"/>
        <w:adjustRightInd w:val="0"/>
        <w:ind w:firstLine="709"/>
        <w:jc w:val="both"/>
        <w:outlineLvl w:val="0"/>
        <w:rPr>
          <w:b/>
          <w:sz w:val="28"/>
          <w:szCs w:val="28"/>
        </w:rPr>
      </w:pPr>
      <w:r w:rsidRPr="0030390B">
        <w:rPr>
          <w:b/>
          <w:sz w:val="28"/>
          <w:szCs w:val="28"/>
        </w:rPr>
        <w:t>Статья 3</w:t>
      </w:r>
    </w:p>
    <w:p w:rsidR="00407616" w:rsidRDefault="00407616" w:rsidP="00407616">
      <w:pPr>
        <w:autoSpaceDE w:val="0"/>
        <w:autoSpaceDN w:val="0"/>
        <w:adjustRightInd w:val="0"/>
        <w:ind w:firstLine="709"/>
        <w:jc w:val="both"/>
        <w:rPr>
          <w:sz w:val="28"/>
          <w:szCs w:val="28"/>
        </w:rPr>
      </w:pPr>
      <w:r>
        <w:rPr>
          <w:sz w:val="28"/>
          <w:szCs w:val="28"/>
        </w:rPr>
        <w:t>Настоящее Решение вступает в силу после прохождения государственной регистрации и официального опубликования (обнародования).</w:t>
      </w:r>
    </w:p>
    <w:p w:rsidR="008873E4" w:rsidRPr="00005338" w:rsidRDefault="008873E4" w:rsidP="00C04653">
      <w:pPr>
        <w:autoSpaceDE w:val="0"/>
        <w:autoSpaceDN w:val="0"/>
        <w:adjustRightInd w:val="0"/>
        <w:ind w:firstLine="709"/>
        <w:outlineLvl w:val="0"/>
        <w:rPr>
          <w:sz w:val="28"/>
          <w:szCs w:val="28"/>
        </w:rPr>
      </w:pPr>
    </w:p>
    <w:p w:rsidR="00EB3E40" w:rsidRPr="00005338" w:rsidRDefault="00EB3E40" w:rsidP="00C04653">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005338" w:rsidTr="00ED2AF4">
        <w:tc>
          <w:tcPr>
            <w:tcW w:w="4928" w:type="dxa"/>
            <w:shd w:val="clear" w:color="auto" w:fill="auto"/>
          </w:tcPr>
          <w:p w:rsidR="0074104B" w:rsidRPr="00005338" w:rsidRDefault="0074104B" w:rsidP="00C04653">
            <w:pPr>
              <w:pStyle w:val="ConsPlusNormal"/>
              <w:ind w:firstLine="0"/>
              <w:jc w:val="both"/>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Председатель </w:t>
            </w:r>
            <w:proofErr w:type="gramStart"/>
            <w:r w:rsidRPr="00005338">
              <w:rPr>
                <w:rFonts w:ascii="Times New Roman" w:eastAsia="Calibri" w:hAnsi="Times New Roman" w:cs="Times New Roman"/>
                <w:b/>
                <w:sz w:val="28"/>
                <w:szCs w:val="28"/>
              </w:rPr>
              <w:t>Таймырского</w:t>
            </w:r>
            <w:proofErr w:type="gramEnd"/>
            <w:r w:rsidRPr="00005338">
              <w:rPr>
                <w:rFonts w:ascii="Times New Roman" w:eastAsia="Calibri" w:hAnsi="Times New Roman" w:cs="Times New Roman"/>
                <w:b/>
                <w:sz w:val="28"/>
                <w:szCs w:val="28"/>
              </w:rPr>
              <w:t xml:space="preserve"> </w:t>
            </w: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Долгано-Ненецкого районного Совета депутатов </w:t>
            </w:r>
          </w:p>
          <w:p w:rsidR="0074104B" w:rsidRPr="00005338" w:rsidRDefault="0074104B" w:rsidP="00C04653">
            <w:pPr>
              <w:pStyle w:val="ConsPlusNormal"/>
              <w:ind w:firstLine="0"/>
              <w:rPr>
                <w:rFonts w:ascii="Times New Roman" w:eastAsia="Calibri" w:hAnsi="Times New Roman" w:cs="Times New Roman"/>
                <w:b/>
                <w:sz w:val="28"/>
                <w:szCs w:val="28"/>
              </w:rPr>
            </w:pP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____________________ В.Н. Шишов</w:t>
            </w:r>
          </w:p>
        </w:tc>
        <w:tc>
          <w:tcPr>
            <w:tcW w:w="709" w:type="dxa"/>
            <w:shd w:val="clear" w:color="auto" w:fill="auto"/>
          </w:tcPr>
          <w:p w:rsidR="0074104B" w:rsidRPr="00005338" w:rsidRDefault="0074104B" w:rsidP="00C04653">
            <w:pPr>
              <w:pStyle w:val="ConsPlusNormal"/>
              <w:rPr>
                <w:rFonts w:ascii="Times New Roman" w:eastAsia="Calibri" w:hAnsi="Times New Roman" w:cs="Times New Roman"/>
                <w:b/>
                <w:sz w:val="28"/>
                <w:szCs w:val="28"/>
              </w:rPr>
            </w:pPr>
          </w:p>
        </w:tc>
        <w:tc>
          <w:tcPr>
            <w:tcW w:w="4644" w:type="dxa"/>
            <w:shd w:val="clear" w:color="auto" w:fill="auto"/>
          </w:tcPr>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Глава </w:t>
            </w:r>
            <w:proofErr w:type="gramStart"/>
            <w:r w:rsidRPr="00005338">
              <w:rPr>
                <w:rFonts w:ascii="Times New Roman" w:eastAsia="Calibri" w:hAnsi="Times New Roman" w:cs="Times New Roman"/>
                <w:b/>
                <w:sz w:val="28"/>
                <w:szCs w:val="28"/>
              </w:rPr>
              <w:t>Таймырского</w:t>
            </w:r>
            <w:proofErr w:type="gramEnd"/>
            <w:r w:rsidRPr="00005338">
              <w:rPr>
                <w:rFonts w:ascii="Times New Roman" w:eastAsia="Calibri" w:hAnsi="Times New Roman" w:cs="Times New Roman"/>
                <w:b/>
                <w:sz w:val="28"/>
                <w:szCs w:val="28"/>
              </w:rPr>
              <w:t xml:space="preserve"> </w:t>
            </w: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Долгано-Ненецкого </w:t>
            </w: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муниципального района </w:t>
            </w:r>
          </w:p>
          <w:p w:rsidR="0074104B" w:rsidRPr="00005338" w:rsidRDefault="0074104B" w:rsidP="00C04653">
            <w:pPr>
              <w:pStyle w:val="ConsPlusNormal"/>
              <w:ind w:firstLine="0"/>
              <w:rPr>
                <w:rFonts w:ascii="Times New Roman" w:eastAsia="Calibri" w:hAnsi="Times New Roman" w:cs="Times New Roman"/>
                <w:b/>
                <w:sz w:val="28"/>
                <w:szCs w:val="28"/>
              </w:rPr>
            </w:pPr>
          </w:p>
          <w:p w:rsidR="0074104B" w:rsidRPr="00005338" w:rsidRDefault="0074104B" w:rsidP="00C04653">
            <w:pPr>
              <w:pStyle w:val="ConsPlusNormal"/>
              <w:ind w:firstLine="0"/>
              <w:rPr>
                <w:rFonts w:ascii="Times New Roman" w:eastAsia="Calibri" w:hAnsi="Times New Roman" w:cs="Times New Roman"/>
                <w:b/>
                <w:sz w:val="28"/>
                <w:szCs w:val="28"/>
              </w:rPr>
            </w:pPr>
            <w:r w:rsidRPr="00005338">
              <w:rPr>
                <w:rFonts w:ascii="Times New Roman" w:eastAsia="Calibri" w:hAnsi="Times New Roman" w:cs="Times New Roman"/>
                <w:b/>
                <w:sz w:val="28"/>
                <w:szCs w:val="28"/>
              </w:rPr>
              <w:t xml:space="preserve">_________________ А.В. Членов </w:t>
            </w:r>
          </w:p>
        </w:tc>
      </w:tr>
    </w:tbl>
    <w:p w:rsidR="00EA2FBE" w:rsidRPr="00005338" w:rsidRDefault="00EA2FBE" w:rsidP="00C04653">
      <w:pPr>
        <w:rPr>
          <w:sz w:val="28"/>
          <w:szCs w:val="28"/>
        </w:rPr>
      </w:pPr>
    </w:p>
    <w:sectPr w:rsidR="00EA2FBE" w:rsidRPr="00005338" w:rsidSect="00EB3E40">
      <w:headerReference w:type="default" r:id="rId16"/>
      <w:footerReference w:type="default" r:id="rId17"/>
      <w:pgSz w:w="11906" w:h="16838"/>
      <w:pgMar w:top="1134" w:right="566" w:bottom="1135"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338" w:rsidRDefault="00005338">
      <w:r>
        <w:separator/>
      </w:r>
    </w:p>
    <w:p w:rsidR="00005338" w:rsidRDefault="00005338"/>
  </w:endnote>
  <w:endnote w:type="continuationSeparator" w:id="0">
    <w:p w:rsidR="00005338" w:rsidRDefault="00005338">
      <w:r>
        <w:continuationSeparator/>
      </w:r>
    </w:p>
    <w:p w:rsidR="00005338" w:rsidRDefault="00005338"/>
  </w:endnote>
  <w:endnote w:type="continuationNotice" w:id="1">
    <w:p w:rsidR="00005338" w:rsidRDefault="000053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338" w:rsidRPr="009234BA" w:rsidRDefault="00005338"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338" w:rsidRDefault="00005338">
      <w:r>
        <w:separator/>
      </w:r>
    </w:p>
    <w:p w:rsidR="00005338" w:rsidRDefault="00005338"/>
  </w:footnote>
  <w:footnote w:type="continuationSeparator" w:id="0">
    <w:p w:rsidR="00005338" w:rsidRDefault="00005338">
      <w:r>
        <w:continuationSeparator/>
      </w:r>
    </w:p>
    <w:p w:rsidR="00005338" w:rsidRDefault="00005338"/>
  </w:footnote>
  <w:footnote w:type="continuationNotice" w:id="1">
    <w:p w:rsidR="00005338" w:rsidRDefault="000053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005338" w:rsidRDefault="00005338">
        <w:pPr>
          <w:pStyle w:val="afff2"/>
          <w:jc w:val="right"/>
        </w:pPr>
        <w:r>
          <w:fldChar w:fldCharType="begin"/>
        </w:r>
        <w:r>
          <w:instrText>PAGE   \* MERGEFORMAT</w:instrText>
        </w:r>
        <w:r>
          <w:fldChar w:fldCharType="separate"/>
        </w:r>
        <w:r w:rsidR="00407616">
          <w:rPr>
            <w:noProof/>
          </w:rPr>
          <w:t>2</w:t>
        </w:r>
        <w:r>
          <w:fldChar w:fldCharType="end"/>
        </w:r>
      </w:p>
    </w:sdtContent>
  </w:sdt>
  <w:p w:rsidR="00005338" w:rsidRPr="007C4B51" w:rsidRDefault="00005338"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7D0070C"/>
    <w:multiLevelType w:val="hybridMultilevel"/>
    <w:tmpl w:val="6B68E476"/>
    <w:lvl w:ilvl="0" w:tplc="408E037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7">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8">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1">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2">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3"/>
  </w:num>
  <w:num w:numId="6">
    <w:abstractNumId w:val="5"/>
  </w:num>
  <w:num w:numId="7">
    <w:abstractNumId w:val="22"/>
  </w:num>
  <w:num w:numId="8">
    <w:abstractNumId w:val="20"/>
  </w:num>
  <w:num w:numId="9">
    <w:abstractNumId w:val="9"/>
  </w:num>
  <w:num w:numId="10">
    <w:abstractNumId w:val="4"/>
  </w:num>
  <w:num w:numId="11">
    <w:abstractNumId w:val="21"/>
  </w:num>
  <w:num w:numId="12">
    <w:abstractNumId w:val="27"/>
  </w:num>
  <w:num w:numId="13">
    <w:abstractNumId w:val="7"/>
  </w:num>
  <w:num w:numId="14">
    <w:abstractNumId w:val="6"/>
  </w:num>
  <w:num w:numId="15">
    <w:abstractNumId w:val="29"/>
  </w:num>
  <w:num w:numId="16">
    <w:abstractNumId w:val="10"/>
  </w:num>
  <w:num w:numId="17">
    <w:abstractNumId w:val="18"/>
  </w:num>
  <w:num w:numId="18">
    <w:abstractNumId w:val="32"/>
  </w:num>
  <w:num w:numId="19">
    <w:abstractNumId w:val="28"/>
  </w:num>
  <w:num w:numId="20">
    <w:abstractNumId w:val="14"/>
  </w:num>
  <w:num w:numId="21">
    <w:abstractNumId w:val="23"/>
  </w:num>
  <w:num w:numId="22">
    <w:abstractNumId w:val="25"/>
  </w:num>
  <w:num w:numId="23">
    <w:abstractNumId w:val="19"/>
  </w:num>
  <w:num w:numId="24">
    <w:abstractNumId w:val="16"/>
  </w:num>
  <w:num w:numId="25">
    <w:abstractNumId w:val="31"/>
  </w:num>
  <w:num w:numId="26">
    <w:abstractNumId w:val="8"/>
  </w:num>
  <w:num w:numId="27">
    <w:abstractNumId w:val="30"/>
  </w:num>
  <w:num w:numId="28">
    <w:abstractNumId w:val="12"/>
  </w:num>
  <w:num w:numId="29">
    <w:abstractNumId w:val="15"/>
  </w:num>
  <w:num w:numId="30">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778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DCB"/>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16"/>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LAW&amp;n=471024&amp;dst=101309"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FEFCB6BF44803507340DB8E4478A2AC32E28443E3788D143D541E9983269FFF631EAD6C5A5EBD793518459822092B246974AE16E2D5F39CFE9632DB75DK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D863B300-1D42-43BE-B498-236B1DEA4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589</Words>
  <Characters>4023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4603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2025-04-23T09:55:00Z</cp:lastPrinted>
  <dcterms:created xsi:type="dcterms:W3CDTF">2025-05-21T05:24:00Z</dcterms:created>
  <dcterms:modified xsi:type="dcterms:W3CDTF">2025-05-21T05:33:00Z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